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28EF7" w14:textId="77777777" w:rsidR="00863203" w:rsidRPr="009D6C19" w:rsidRDefault="002A68FE" w:rsidP="00884245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bookmarkStart w:id="0" w:name="_GoBack"/>
      <w:bookmarkEnd w:id="0"/>
      <w:r w:rsidRPr="009D6C19">
        <w:rPr>
          <w:rFonts w:ascii="Calibri" w:hAnsi="Calibri" w:cs="Calibri"/>
          <w:bCs w:val="0"/>
          <w:sz w:val="22"/>
          <w:szCs w:val="22"/>
        </w:rPr>
        <w:t>ACTA DE SESIÓN ORDINARIA</w:t>
      </w:r>
      <w:r w:rsidR="003456C6" w:rsidRPr="009D6C19">
        <w:rPr>
          <w:rFonts w:ascii="Calibri" w:hAnsi="Calibri" w:cs="Calibri"/>
          <w:bCs w:val="0"/>
          <w:sz w:val="22"/>
          <w:szCs w:val="22"/>
        </w:rPr>
        <w:t xml:space="preserve"> DEL COMITÉ </w:t>
      </w:r>
      <w:r w:rsidR="00FB61D5" w:rsidRPr="009D6C19">
        <w:rPr>
          <w:rFonts w:ascii="Calibri" w:hAnsi="Calibri" w:cs="Calibri"/>
          <w:bCs w:val="0"/>
          <w:sz w:val="22"/>
          <w:szCs w:val="22"/>
        </w:rPr>
        <w:t xml:space="preserve">MUNICIPAL </w:t>
      </w:r>
      <w:r w:rsidR="003456C6" w:rsidRPr="009D6C19">
        <w:rPr>
          <w:rFonts w:ascii="Calibri" w:hAnsi="Calibri" w:cs="Calibri"/>
          <w:bCs w:val="0"/>
          <w:sz w:val="22"/>
          <w:szCs w:val="22"/>
        </w:rPr>
        <w:t>D</w:t>
      </w:r>
      <w:r w:rsidR="00F82D42" w:rsidRPr="009D6C19">
        <w:rPr>
          <w:rFonts w:ascii="Calibri" w:hAnsi="Calibri" w:cs="Calibri"/>
          <w:bCs w:val="0"/>
          <w:sz w:val="22"/>
          <w:szCs w:val="22"/>
        </w:rPr>
        <w:t>E ADQUISICIONES</w:t>
      </w:r>
    </w:p>
    <w:p w14:paraId="0CA3912B" w14:textId="23F6C6AC" w:rsidR="0047582B" w:rsidRDefault="003456C6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r w:rsidRPr="009D6C19">
        <w:rPr>
          <w:rFonts w:ascii="Calibri" w:hAnsi="Calibri" w:cs="Calibri"/>
          <w:bCs w:val="0"/>
          <w:sz w:val="22"/>
          <w:szCs w:val="22"/>
        </w:rPr>
        <w:t xml:space="preserve">2021 </w:t>
      </w:r>
      <w:r w:rsidR="00FF029B">
        <w:rPr>
          <w:rFonts w:ascii="Calibri" w:hAnsi="Calibri" w:cs="Calibri"/>
          <w:bCs w:val="0"/>
          <w:sz w:val="22"/>
          <w:szCs w:val="22"/>
        </w:rPr>
        <w:t>–</w:t>
      </w:r>
      <w:r w:rsidRPr="009D6C19">
        <w:rPr>
          <w:rFonts w:ascii="Calibri" w:hAnsi="Calibri" w:cs="Calibri"/>
          <w:bCs w:val="0"/>
          <w:sz w:val="22"/>
          <w:szCs w:val="22"/>
        </w:rPr>
        <w:t xml:space="preserve"> 2024</w:t>
      </w:r>
    </w:p>
    <w:p w14:paraId="3F258AAC" w14:textId="348A2419" w:rsidR="00FF029B" w:rsidRDefault="00FF029B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</w:p>
    <w:p w14:paraId="3297B4CA" w14:textId="20FF97CC" w:rsidR="00FF029B" w:rsidRPr="009D6C19" w:rsidRDefault="00FF029B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r>
        <w:rPr>
          <w:rFonts w:ascii="Calibri" w:hAnsi="Calibri" w:cs="Calibri"/>
          <w:bCs w:val="0"/>
          <w:sz w:val="22"/>
          <w:szCs w:val="22"/>
        </w:rPr>
        <w:t>VERSIÓN ESTENOGRÁFICA</w:t>
      </w:r>
    </w:p>
    <w:p w14:paraId="7A04E6C6" w14:textId="4063740D" w:rsidR="00E14B3E" w:rsidRPr="009D6C19" w:rsidRDefault="00BC07A6" w:rsidP="00225DC3">
      <w:pPr>
        <w:pStyle w:val="Textoindependiente2"/>
        <w:spacing w:line="240" w:lineRule="auto"/>
        <w:rPr>
          <w:rFonts w:ascii="Calibri" w:hAnsi="Calibri" w:cs="Calibri"/>
          <w:b w:val="0"/>
          <w:bCs w:val="0"/>
          <w:sz w:val="22"/>
          <w:szCs w:val="22"/>
        </w:rPr>
      </w:pPr>
      <w:r w:rsidRPr="009D6C19"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73A7649B" wp14:editId="35C42245">
                <wp:simplePos x="0" y="0"/>
                <wp:positionH relativeFrom="column">
                  <wp:posOffset>536575</wp:posOffset>
                </wp:positionH>
                <wp:positionV relativeFrom="paragraph">
                  <wp:posOffset>33019</wp:posOffset>
                </wp:positionV>
                <wp:extent cx="4528185" cy="0"/>
                <wp:effectExtent l="0" t="0" r="5715" b="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19AAC1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42.25pt;margin-top:2.6pt;width:356.5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Mn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"/>
            </w:pict>
          </mc:Fallback>
        </mc:AlternateContent>
      </w:r>
    </w:p>
    <w:p w14:paraId="29163710" w14:textId="13C68F17" w:rsidR="004A0B5A" w:rsidRPr="009C5D4D" w:rsidRDefault="001B555D" w:rsidP="00A41F0D">
      <w:pPr>
        <w:pStyle w:val="Textoindependiente2"/>
        <w:spacing w:line="240" w:lineRule="auto"/>
        <w:rPr>
          <w:rFonts w:asciiTheme="minorHAnsi" w:hAnsiTheme="minorHAnsi" w:cs="Calibri"/>
          <w:b w:val="0"/>
          <w:bCs w:val="0"/>
          <w:sz w:val="22"/>
          <w:szCs w:val="22"/>
        </w:rPr>
      </w:pPr>
      <w:r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En el Municipio de </w:t>
      </w:r>
      <w:r w:rsidR="00C2796D" w:rsidRPr="009C5D4D">
        <w:rPr>
          <w:rFonts w:asciiTheme="minorHAnsi" w:hAnsiTheme="minorHAnsi" w:cs="Calibri"/>
          <w:b w:val="0"/>
          <w:bCs w:val="0"/>
          <w:sz w:val="22"/>
          <w:szCs w:val="22"/>
        </w:rPr>
        <w:t>Zapotlanejo</w:t>
      </w:r>
      <w:r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, </w:t>
      </w:r>
      <w:r w:rsidR="00B46E7D" w:rsidRPr="009C5D4D">
        <w:rPr>
          <w:rFonts w:asciiTheme="minorHAnsi" w:hAnsiTheme="minorHAnsi" w:cs="Calibri"/>
          <w:b w:val="0"/>
          <w:bCs w:val="0"/>
          <w:sz w:val="22"/>
          <w:szCs w:val="22"/>
        </w:rPr>
        <w:t>Jalisco</w:t>
      </w:r>
      <w:r w:rsidR="00884245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, siendo las </w:t>
      </w:r>
      <w:r w:rsidR="00D749ED" w:rsidRPr="009C5D4D">
        <w:rPr>
          <w:rFonts w:asciiTheme="minorHAnsi" w:hAnsiTheme="minorHAnsi" w:cs="Calibri"/>
          <w:b w:val="0"/>
          <w:bCs w:val="0"/>
          <w:sz w:val="22"/>
          <w:szCs w:val="22"/>
        </w:rPr>
        <w:t>13:17</w:t>
      </w:r>
      <w:r w:rsidR="00884245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 </w:t>
      </w:r>
      <w:r w:rsidR="005106D4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trece </w:t>
      </w:r>
      <w:r w:rsidR="00884245" w:rsidRPr="009C5D4D">
        <w:rPr>
          <w:rFonts w:asciiTheme="minorHAnsi" w:hAnsiTheme="minorHAnsi" w:cs="Calibri"/>
          <w:b w:val="0"/>
          <w:bCs w:val="0"/>
          <w:sz w:val="22"/>
          <w:szCs w:val="22"/>
        </w:rPr>
        <w:t>h</w:t>
      </w:r>
      <w:r w:rsidR="002D7A02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oras con </w:t>
      </w:r>
      <w:r w:rsidR="00D749ED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diecisiete minutos del día 25 </w:t>
      </w:r>
      <w:r w:rsidR="000965E3" w:rsidRPr="009C5D4D">
        <w:rPr>
          <w:rFonts w:asciiTheme="minorHAnsi" w:hAnsiTheme="minorHAnsi" w:cs="Calibri"/>
          <w:b w:val="0"/>
          <w:bCs w:val="0"/>
          <w:sz w:val="22"/>
          <w:szCs w:val="22"/>
        </w:rPr>
        <w:t>abril</w:t>
      </w:r>
      <w:r w:rsidR="001B50C7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 de 202</w:t>
      </w:r>
      <w:r w:rsidR="00D749ED" w:rsidRPr="009C5D4D">
        <w:rPr>
          <w:rFonts w:asciiTheme="minorHAnsi" w:hAnsiTheme="minorHAnsi" w:cs="Calibri"/>
          <w:b w:val="0"/>
          <w:bCs w:val="0"/>
          <w:sz w:val="22"/>
          <w:szCs w:val="22"/>
        </w:rPr>
        <w:t>4</w:t>
      </w:r>
      <w:r w:rsidR="00884245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, tuvo verificativo la </w:t>
      </w:r>
      <w:r w:rsidR="002A68FE" w:rsidRPr="009C5D4D">
        <w:rPr>
          <w:rFonts w:asciiTheme="minorHAnsi" w:hAnsiTheme="minorHAnsi" w:cs="Calibri"/>
          <w:b w:val="0"/>
          <w:bCs w:val="0"/>
          <w:sz w:val="22"/>
          <w:szCs w:val="22"/>
        </w:rPr>
        <w:t>sesión ordinaria</w:t>
      </w:r>
      <w:r w:rsidR="001B50C7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 </w:t>
      </w:r>
      <w:r w:rsidR="00D749ED" w:rsidRPr="009C5D4D">
        <w:rPr>
          <w:rFonts w:asciiTheme="minorHAnsi" w:hAnsiTheme="minorHAnsi" w:cs="Calibri"/>
          <w:b w:val="0"/>
          <w:bCs w:val="0"/>
          <w:sz w:val="22"/>
          <w:szCs w:val="22"/>
        </w:rPr>
        <w:t>número 003</w:t>
      </w:r>
      <w:r w:rsidR="001B50C7" w:rsidRPr="009C5D4D">
        <w:rPr>
          <w:rFonts w:asciiTheme="minorHAnsi" w:hAnsiTheme="minorHAnsi" w:cs="Calibri"/>
          <w:b w:val="0"/>
          <w:bCs w:val="0"/>
          <w:sz w:val="22"/>
          <w:szCs w:val="22"/>
        </w:rPr>
        <w:t>/202</w:t>
      </w:r>
      <w:r w:rsidR="00D749ED" w:rsidRPr="009C5D4D">
        <w:rPr>
          <w:rFonts w:asciiTheme="minorHAnsi" w:hAnsiTheme="minorHAnsi" w:cs="Calibri"/>
          <w:b w:val="0"/>
          <w:bCs w:val="0"/>
          <w:sz w:val="22"/>
          <w:szCs w:val="22"/>
        </w:rPr>
        <w:t>4</w:t>
      </w:r>
      <w:r w:rsidR="001B50C7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 </w:t>
      </w:r>
      <w:r w:rsidR="00A41F0D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del </w:t>
      </w:r>
      <w:r w:rsidR="00962324" w:rsidRPr="009C5D4D">
        <w:rPr>
          <w:rFonts w:asciiTheme="minorHAnsi" w:hAnsiTheme="minorHAnsi" w:cs="Calibri"/>
          <w:b w:val="0"/>
          <w:bCs w:val="0"/>
          <w:sz w:val="22"/>
          <w:szCs w:val="22"/>
        </w:rPr>
        <w:t>Comité</w:t>
      </w:r>
      <w:r w:rsidR="00FC526A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 Mun</w:t>
      </w:r>
      <w:r w:rsidR="00624222" w:rsidRPr="009C5D4D">
        <w:rPr>
          <w:rFonts w:asciiTheme="minorHAnsi" w:hAnsiTheme="minorHAnsi" w:cs="Calibri"/>
          <w:b w:val="0"/>
          <w:bCs w:val="0"/>
          <w:sz w:val="22"/>
          <w:szCs w:val="22"/>
        </w:rPr>
        <w:t>icipal de</w:t>
      </w:r>
      <w:r w:rsidR="00BA1AD8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 </w:t>
      </w:r>
      <w:r w:rsidR="00F82D42" w:rsidRPr="009C5D4D">
        <w:rPr>
          <w:rFonts w:asciiTheme="minorHAnsi" w:hAnsiTheme="minorHAnsi" w:cs="Calibri"/>
          <w:b w:val="0"/>
          <w:bCs w:val="0"/>
          <w:sz w:val="22"/>
          <w:szCs w:val="22"/>
        </w:rPr>
        <w:t>Adquisiciones</w:t>
      </w:r>
      <w:r w:rsidR="00663DAE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 de</w:t>
      </w:r>
      <w:r w:rsidR="004A2D0D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l municipio de Zapotlanejo </w:t>
      </w:r>
      <w:r w:rsidR="00663DAE" w:rsidRPr="009C5D4D">
        <w:rPr>
          <w:rFonts w:asciiTheme="minorHAnsi" w:hAnsiTheme="minorHAnsi" w:cs="Calibri"/>
          <w:b w:val="0"/>
          <w:bCs w:val="0"/>
          <w:sz w:val="22"/>
          <w:szCs w:val="22"/>
        </w:rPr>
        <w:t>Jalisco, correspo</w:t>
      </w:r>
      <w:r w:rsidR="00803F6C" w:rsidRPr="009C5D4D">
        <w:rPr>
          <w:rFonts w:asciiTheme="minorHAnsi" w:hAnsiTheme="minorHAnsi" w:cs="Calibri"/>
          <w:b w:val="0"/>
          <w:bCs w:val="0"/>
          <w:sz w:val="22"/>
          <w:szCs w:val="22"/>
        </w:rPr>
        <w:t>ndiente a la a</w:t>
      </w:r>
      <w:r w:rsidR="004A2D0D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dministración 2021 </w:t>
      </w:r>
      <w:r w:rsidR="00663DAE" w:rsidRPr="009C5D4D">
        <w:rPr>
          <w:rFonts w:asciiTheme="minorHAnsi" w:hAnsiTheme="minorHAnsi" w:cs="Calibri"/>
          <w:b w:val="0"/>
          <w:bCs w:val="0"/>
          <w:sz w:val="22"/>
          <w:szCs w:val="22"/>
        </w:rPr>
        <w:t>-</w:t>
      </w:r>
      <w:r w:rsidR="004A2D0D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 2024</w:t>
      </w:r>
      <w:r w:rsidR="00663DAE" w:rsidRPr="009C5D4D">
        <w:rPr>
          <w:rFonts w:asciiTheme="minorHAnsi" w:hAnsiTheme="minorHAnsi" w:cs="Calibri"/>
          <w:b w:val="0"/>
          <w:bCs w:val="0"/>
          <w:sz w:val="22"/>
          <w:szCs w:val="22"/>
        </w:rPr>
        <w:t>,</w:t>
      </w:r>
      <w:r w:rsidR="00884245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 teniendo verificativo en la sala “Dolores Pacheco” ubicada al interior de Casa de la Cultura con domicilio en la calle Porfirio Díaz #40, Col. Centro, C.P. 45430, Col. Centro de esta cabecera municipal, la cual se realiza de conformidad </w:t>
      </w:r>
      <w:r w:rsidR="00E40CB2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a lo dispuesto por los artículos 9, 11, 12, </w:t>
      </w:r>
      <w:r w:rsidR="007C3D57" w:rsidRPr="009C5D4D">
        <w:rPr>
          <w:rFonts w:asciiTheme="minorHAnsi" w:hAnsiTheme="minorHAnsi" w:cs="Calibri"/>
          <w:b w:val="0"/>
          <w:bCs w:val="0"/>
          <w:sz w:val="22"/>
          <w:szCs w:val="22"/>
        </w:rPr>
        <w:t>13, 14, 15, y</w:t>
      </w:r>
      <w:r w:rsidR="00E40CB2" w:rsidRPr="009C5D4D">
        <w:rPr>
          <w:rFonts w:asciiTheme="minorHAnsi" w:hAnsiTheme="minorHAnsi" w:cs="Calibri"/>
          <w:b w:val="0"/>
          <w:bCs w:val="0"/>
          <w:sz w:val="22"/>
          <w:szCs w:val="22"/>
        </w:rPr>
        <w:t xml:space="preserve"> 16 del Reglamento de Adquisiciones, Enajenaciones, Arrendamientos y Contrataciones para el Municipio de Zapotlanejo, Jalisco, </w:t>
      </w:r>
      <w:r w:rsidR="00FF029B" w:rsidRPr="009C5D4D">
        <w:rPr>
          <w:rFonts w:asciiTheme="minorHAnsi" w:hAnsiTheme="minorHAnsi" w:cs="Calibri"/>
          <w:b w:val="0"/>
          <w:bCs w:val="0"/>
          <w:sz w:val="22"/>
          <w:szCs w:val="22"/>
        </w:rPr>
        <w:t>de la cual se levanta la presente versión estenográfica; haciendo contar la transcripción de lo ahí mencionado:</w:t>
      </w:r>
    </w:p>
    <w:p w14:paraId="544B217A" w14:textId="77777777" w:rsidR="00230DD0" w:rsidRPr="009C5D4D" w:rsidRDefault="00E301C6" w:rsidP="00225DC3">
      <w:pPr>
        <w:jc w:val="both"/>
        <w:rPr>
          <w:rFonts w:asciiTheme="minorHAnsi" w:hAnsiTheme="minorHAnsi" w:cs="Calibri"/>
          <w:bCs/>
          <w:sz w:val="22"/>
          <w:szCs w:val="22"/>
        </w:rPr>
      </w:pPr>
      <w:r w:rsidRPr="009C5D4D">
        <w:rPr>
          <w:rFonts w:asciiTheme="minorHAnsi" w:hAnsiTheme="minorHAnsi" w:cs="Calibri"/>
          <w:bCs/>
          <w:sz w:val="22"/>
          <w:szCs w:val="22"/>
        </w:rPr>
        <w:tab/>
      </w:r>
      <w:r w:rsidRPr="009C5D4D">
        <w:rPr>
          <w:rFonts w:asciiTheme="minorHAnsi" w:hAnsiTheme="minorHAnsi" w:cs="Calibri"/>
          <w:bCs/>
          <w:sz w:val="22"/>
          <w:szCs w:val="22"/>
        </w:rPr>
        <w:tab/>
      </w:r>
    </w:p>
    <w:p w14:paraId="69B8B673" w14:textId="776F49CF" w:rsidR="00714216" w:rsidRPr="009C5D4D" w:rsidRDefault="00714216" w:rsidP="00714216">
      <w:pPr>
        <w:jc w:val="both"/>
        <w:rPr>
          <w:rFonts w:asciiTheme="minorHAnsi" w:hAnsiTheme="minorHAnsi" w:cs="Calibri"/>
          <w:sz w:val="22"/>
          <w:szCs w:val="22"/>
        </w:rPr>
      </w:pPr>
      <w:r w:rsidRPr="009C5D4D">
        <w:rPr>
          <w:rFonts w:asciiTheme="minorHAnsi" w:hAnsiTheme="minorHAnsi" w:cs="Calibri"/>
          <w:bCs/>
          <w:sz w:val="22"/>
          <w:szCs w:val="22"/>
        </w:rPr>
        <w:t xml:space="preserve">C. </w:t>
      </w:r>
      <w:r w:rsidR="00D749ED" w:rsidRPr="009C5D4D">
        <w:rPr>
          <w:rFonts w:asciiTheme="minorHAnsi" w:hAnsiTheme="minorHAnsi" w:cs="Calibri"/>
          <w:bCs/>
          <w:sz w:val="22"/>
          <w:szCs w:val="22"/>
        </w:rPr>
        <w:t>Ramiro Álvarez Barba</w:t>
      </w:r>
      <w:r w:rsidRPr="009C5D4D">
        <w:rPr>
          <w:rFonts w:asciiTheme="minorHAnsi" w:hAnsiTheme="minorHAnsi" w:cs="Calibri"/>
          <w:sz w:val="22"/>
          <w:szCs w:val="22"/>
        </w:rPr>
        <w:t xml:space="preserve">, solicitó al secretario técnico, </w:t>
      </w:r>
      <w:r w:rsidRPr="009C5D4D">
        <w:rPr>
          <w:rFonts w:asciiTheme="minorHAnsi" w:hAnsiTheme="minorHAnsi" w:cs="Calibri"/>
          <w:bCs/>
          <w:sz w:val="22"/>
          <w:szCs w:val="22"/>
        </w:rPr>
        <w:t>Lic. Ildefonso Olvera Padilla</w:t>
      </w:r>
      <w:r w:rsidRPr="009C5D4D">
        <w:rPr>
          <w:rFonts w:asciiTheme="minorHAnsi" w:hAnsiTheme="minorHAnsi" w:cs="Calibri"/>
          <w:sz w:val="22"/>
          <w:szCs w:val="22"/>
        </w:rPr>
        <w:t xml:space="preserve">, dar lectura a la lista de asistencia y corroborar la existencia de quórum legal para sesionar, la cual resultó de la siguiente forma: </w:t>
      </w:r>
    </w:p>
    <w:p w14:paraId="1EA38E2B" w14:textId="0D1DF15A" w:rsidR="005A5F45" w:rsidRPr="009C5D4D" w:rsidRDefault="005A5F45" w:rsidP="00714216">
      <w:pPr>
        <w:jc w:val="both"/>
        <w:rPr>
          <w:rFonts w:asciiTheme="minorHAnsi" w:hAnsiTheme="minorHAnsi" w:cs="Calibri"/>
          <w:sz w:val="22"/>
          <w:szCs w:val="22"/>
        </w:rPr>
      </w:pPr>
    </w:p>
    <w:p w14:paraId="57FDE0EA" w14:textId="056000A2" w:rsidR="00B62833" w:rsidRPr="009C5D4D" w:rsidRDefault="00B62833" w:rsidP="00B62833">
      <w:pPr>
        <w:pStyle w:val="Sinespaciado"/>
        <w:ind w:right="-91"/>
        <w:jc w:val="both"/>
        <w:rPr>
          <w:rFonts w:asciiTheme="minorHAnsi" w:hAnsiTheme="minorHAnsi" w:cs="Calibri"/>
          <w:bCs/>
          <w:iCs/>
          <w:sz w:val="22"/>
          <w:szCs w:val="22"/>
          <w:lang w:val="es-ES_tradnl"/>
        </w:rPr>
      </w:pPr>
      <w:r w:rsidRPr="009C5D4D">
        <w:rPr>
          <w:rFonts w:asciiTheme="minorHAnsi" w:hAnsiTheme="minorHAnsi" w:cs="Calibri"/>
          <w:bCs/>
          <w:sz w:val="22"/>
          <w:szCs w:val="22"/>
          <w:lang w:val="es-ES_tradnl"/>
        </w:rPr>
        <w:t>Lic. Ildefonso Olvera Padilla</w:t>
      </w:r>
      <w:r w:rsidRPr="009C5D4D">
        <w:rPr>
          <w:rFonts w:asciiTheme="minorHAnsi" w:hAnsiTheme="minorHAnsi" w:cs="Calibri"/>
          <w:sz w:val="22"/>
          <w:szCs w:val="22"/>
          <w:lang w:val="es-ES_tradnl"/>
        </w:rPr>
        <w:t xml:space="preserve">, dijo lo siguiente: </w:t>
      </w:r>
      <w:r w:rsidRPr="009C5D4D">
        <w:rPr>
          <w:rFonts w:asciiTheme="minorHAnsi" w:hAnsiTheme="minorHAnsi" w:cs="Calibri"/>
          <w:iCs/>
          <w:sz w:val="22"/>
          <w:szCs w:val="22"/>
          <w:lang w:val="es-ES_tradnl"/>
        </w:rPr>
        <w:t>“De lo anterior se d</w:t>
      </w:r>
      <w:r w:rsidR="005C7DE7" w:rsidRPr="009C5D4D">
        <w:rPr>
          <w:rFonts w:asciiTheme="minorHAnsi" w:hAnsiTheme="minorHAnsi" w:cs="Calibri"/>
          <w:iCs/>
          <w:sz w:val="22"/>
          <w:szCs w:val="22"/>
          <w:lang w:val="es-ES_tradnl"/>
        </w:rPr>
        <w:t>esprende la presencia de 09 nueve</w:t>
      </w:r>
      <w:r w:rsidRPr="009C5D4D">
        <w:rPr>
          <w:rFonts w:asciiTheme="minorHAnsi" w:hAnsiTheme="minorHAnsi" w:cs="Calibri"/>
          <w:iCs/>
          <w:sz w:val="22"/>
          <w:szCs w:val="22"/>
          <w:lang w:val="es-ES_tradnl"/>
        </w:rPr>
        <w:t xml:space="preserve"> vocales con derecho a voto, por lo que se declara quórum legal para sesionar, de conformidad con el artículo 28 de la Ley de Compras Gubernamentales, </w:t>
      </w:r>
      <w:r w:rsidRPr="009C5D4D">
        <w:rPr>
          <w:rFonts w:asciiTheme="minorHAnsi" w:hAnsiTheme="minorHAnsi" w:cs="Calibri"/>
          <w:bCs/>
          <w:iCs/>
          <w:sz w:val="22"/>
          <w:szCs w:val="22"/>
          <w:lang w:val="es-ES_tradnl"/>
        </w:rPr>
        <w:t xml:space="preserve">Enajenaciones y Contratación de Servicios del Estado de Jalisco y sus Municipios, así como el artículo </w:t>
      </w:r>
      <w:r w:rsidRPr="009C5D4D">
        <w:rPr>
          <w:rFonts w:asciiTheme="minorHAnsi" w:hAnsiTheme="minorHAnsi" w:cs="Calibri"/>
          <w:iCs/>
          <w:sz w:val="22"/>
          <w:szCs w:val="22"/>
          <w:lang w:val="es-ES_tradnl"/>
        </w:rPr>
        <w:t>10 del Reglamento de Adquisiciones, Enajenaciones, Arrendamientos y Contrataciones para el Municipio de Zapotlanejo, Jalisco</w:t>
      </w:r>
      <w:r w:rsidRPr="009C5D4D">
        <w:rPr>
          <w:rFonts w:asciiTheme="minorHAnsi" w:hAnsiTheme="minorHAnsi" w:cs="Calibri"/>
          <w:bCs/>
          <w:iCs/>
          <w:sz w:val="22"/>
          <w:szCs w:val="22"/>
          <w:lang w:val="es-ES_tradnl"/>
        </w:rPr>
        <w:t xml:space="preserve">; además se da cuenta de la presencia del vocal con derecho a voz, siendo el representante de la Contraloría Ciudadana. </w:t>
      </w:r>
    </w:p>
    <w:p w14:paraId="1BB26C34" w14:textId="77777777" w:rsidR="00D73C54" w:rsidRPr="009C5D4D" w:rsidRDefault="00D73C54" w:rsidP="00D73C54">
      <w:pPr>
        <w:pStyle w:val="Sinespaciado"/>
        <w:rPr>
          <w:rFonts w:asciiTheme="minorHAnsi" w:hAnsiTheme="minorHAnsi" w:cs="Calibri"/>
          <w:sz w:val="22"/>
          <w:szCs w:val="22"/>
          <w:lang w:val="es-ES_tradnl"/>
        </w:rPr>
      </w:pPr>
    </w:p>
    <w:p w14:paraId="26EDD6C4" w14:textId="076860E0" w:rsidR="00D73C54" w:rsidRPr="009C5D4D" w:rsidRDefault="00A86382" w:rsidP="00D73C54">
      <w:pPr>
        <w:pStyle w:val="Sinespaciado"/>
        <w:ind w:right="-91"/>
        <w:jc w:val="both"/>
        <w:rPr>
          <w:rFonts w:asciiTheme="minorHAnsi" w:hAnsiTheme="minorHAnsi" w:cs="Calibri"/>
          <w:sz w:val="22"/>
          <w:szCs w:val="22"/>
          <w:lang w:val="es-ES_tradnl"/>
        </w:rPr>
      </w:pPr>
      <w:r w:rsidRPr="009C5D4D">
        <w:rPr>
          <w:rFonts w:asciiTheme="minorHAnsi" w:hAnsiTheme="minorHAnsi" w:cs="Calibri"/>
          <w:bCs/>
          <w:sz w:val="22"/>
          <w:szCs w:val="22"/>
          <w:lang w:val="es-ES_tradnl"/>
        </w:rPr>
        <w:t xml:space="preserve">C. </w:t>
      </w:r>
      <w:r w:rsidR="005C7DE7" w:rsidRPr="009C5D4D">
        <w:rPr>
          <w:rFonts w:asciiTheme="minorHAnsi" w:hAnsiTheme="minorHAnsi" w:cs="Calibri"/>
          <w:bCs/>
          <w:sz w:val="22"/>
          <w:szCs w:val="22"/>
          <w:lang w:val="es-ES_tradnl"/>
        </w:rPr>
        <w:t>Ramiro Álvarez Barba</w:t>
      </w:r>
      <w:r w:rsidR="00D73C54" w:rsidRPr="009C5D4D">
        <w:rPr>
          <w:rFonts w:asciiTheme="minorHAnsi" w:hAnsiTheme="minorHAnsi" w:cs="Calibri"/>
          <w:sz w:val="22"/>
          <w:szCs w:val="22"/>
          <w:lang w:val="es-ES_tradnl"/>
        </w:rPr>
        <w:t xml:space="preserve">, procedió a DECLARAR LA EXISTENCIA DE QUÓRUM LEGAL para llevar a cabo la sesión de mérito. </w:t>
      </w:r>
    </w:p>
    <w:p w14:paraId="3282E5EC" w14:textId="77777777" w:rsidR="00007393" w:rsidRPr="009C5D4D" w:rsidRDefault="00007393" w:rsidP="00145D5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EEF1623" w14:textId="09722770" w:rsidR="00EB579C" w:rsidRPr="009C5D4D" w:rsidRDefault="00D34617" w:rsidP="00145D5A">
      <w:pPr>
        <w:jc w:val="both"/>
        <w:rPr>
          <w:rFonts w:asciiTheme="minorHAnsi" w:hAnsiTheme="minorHAnsi" w:cstheme="minorHAnsi"/>
          <w:sz w:val="22"/>
          <w:szCs w:val="22"/>
        </w:rPr>
      </w:pPr>
      <w:r w:rsidRPr="009C5D4D">
        <w:rPr>
          <w:rFonts w:asciiTheme="minorHAnsi" w:hAnsiTheme="minorHAnsi" w:cstheme="minorHAnsi"/>
          <w:bCs/>
          <w:sz w:val="22"/>
          <w:szCs w:val="22"/>
        </w:rPr>
        <w:t>SEGUNDO</w:t>
      </w:r>
      <w:r w:rsidR="00574180" w:rsidRPr="009C5D4D">
        <w:rPr>
          <w:rFonts w:asciiTheme="minorHAnsi" w:hAnsiTheme="minorHAnsi" w:cstheme="minorHAnsi"/>
          <w:bCs/>
          <w:sz w:val="22"/>
          <w:szCs w:val="22"/>
        </w:rPr>
        <w:t xml:space="preserve"> PUNTO</w:t>
      </w:r>
      <w:r w:rsidR="00EB579C" w:rsidRPr="009C5D4D">
        <w:rPr>
          <w:rFonts w:asciiTheme="minorHAnsi" w:hAnsiTheme="minorHAnsi" w:cstheme="minorHAnsi"/>
          <w:bCs/>
          <w:sz w:val="22"/>
          <w:szCs w:val="22"/>
        </w:rPr>
        <w:t>.</w:t>
      </w:r>
      <w:r w:rsidR="00EB579C" w:rsidRPr="009C5D4D">
        <w:rPr>
          <w:rFonts w:asciiTheme="minorHAnsi" w:hAnsiTheme="minorHAnsi" w:cstheme="minorHAnsi"/>
          <w:sz w:val="22"/>
          <w:szCs w:val="22"/>
        </w:rPr>
        <w:t xml:space="preserve"> Por </w:t>
      </w:r>
      <w:r w:rsidR="003B5F4E" w:rsidRPr="009C5D4D">
        <w:rPr>
          <w:rFonts w:asciiTheme="minorHAnsi" w:hAnsiTheme="minorHAnsi" w:cstheme="minorHAnsi"/>
          <w:sz w:val="22"/>
          <w:szCs w:val="22"/>
        </w:rPr>
        <w:t>lo que ve al desahogo del segundo</w:t>
      </w:r>
      <w:r w:rsidR="00EB579C" w:rsidRPr="009C5D4D">
        <w:rPr>
          <w:rFonts w:asciiTheme="minorHAnsi" w:hAnsiTheme="minorHAnsi" w:cstheme="minorHAnsi"/>
          <w:sz w:val="22"/>
          <w:szCs w:val="22"/>
        </w:rPr>
        <w:t xml:space="preserve"> punto del orden del día:</w:t>
      </w:r>
      <w:r w:rsidR="00DA1B67" w:rsidRPr="009C5D4D">
        <w:rPr>
          <w:rFonts w:asciiTheme="minorHAnsi" w:hAnsiTheme="minorHAnsi" w:cs="Calibri"/>
          <w:sz w:val="22"/>
          <w:szCs w:val="22"/>
        </w:rPr>
        <w:t xml:space="preserve"> REVISIÓN, ANÁLISIS DE PROPUESTAS Y EN SU CASO FALLO DE LA LICITACIÓN PÚBLICA NACIONAL NO. 001/202</w:t>
      </w:r>
      <w:r w:rsidR="001405D8" w:rsidRPr="009C5D4D">
        <w:rPr>
          <w:rFonts w:asciiTheme="minorHAnsi" w:hAnsiTheme="minorHAnsi" w:cs="Calibri"/>
          <w:sz w:val="22"/>
          <w:szCs w:val="22"/>
        </w:rPr>
        <w:t>4</w:t>
      </w:r>
      <w:r w:rsidR="00DA1B67" w:rsidRPr="009C5D4D">
        <w:rPr>
          <w:rFonts w:asciiTheme="minorHAnsi" w:hAnsiTheme="minorHAnsi" w:cs="Calibri"/>
          <w:sz w:val="22"/>
          <w:szCs w:val="22"/>
        </w:rPr>
        <w:t>, SERVICIO DE PÓLIZA DE SEGURO PARA EL PARQUE VEHICULAR, DEL AYUNTAMIENTO DEL MUNICIPIO DE ZAPOTLANEJO, JALISCO.</w:t>
      </w:r>
      <w:r w:rsidR="00EB579C" w:rsidRPr="009C5D4D">
        <w:rPr>
          <w:rFonts w:asciiTheme="minorHAnsi" w:hAnsiTheme="minorHAnsi" w:cstheme="minorHAnsi"/>
          <w:bCs/>
          <w:sz w:val="22"/>
          <w:szCs w:val="22"/>
        </w:rPr>
        <w:t>;</w:t>
      </w:r>
      <w:r w:rsidR="00EB579C" w:rsidRPr="009C5D4D">
        <w:rPr>
          <w:rFonts w:asciiTheme="minorHAnsi" w:hAnsiTheme="minorHAnsi" w:cstheme="minorHAnsi"/>
          <w:sz w:val="22"/>
          <w:szCs w:val="22"/>
        </w:rPr>
        <w:t xml:space="preserve"> el presidente del Comité, </w:t>
      </w:r>
      <w:r w:rsidR="00EB579C" w:rsidRPr="009C5D4D">
        <w:rPr>
          <w:rFonts w:asciiTheme="minorHAnsi" w:hAnsiTheme="minorHAnsi" w:cstheme="minorHAnsi"/>
          <w:bCs/>
          <w:sz w:val="22"/>
          <w:szCs w:val="22"/>
        </w:rPr>
        <w:t xml:space="preserve">C. </w:t>
      </w:r>
      <w:r w:rsidR="001405D8" w:rsidRPr="009C5D4D">
        <w:rPr>
          <w:rFonts w:asciiTheme="minorHAnsi" w:hAnsiTheme="minorHAnsi" w:cstheme="minorHAnsi"/>
          <w:bCs/>
          <w:sz w:val="22"/>
          <w:szCs w:val="22"/>
        </w:rPr>
        <w:t>Ramiro Álvarez Barba</w:t>
      </w:r>
      <w:r w:rsidR="00EB579C" w:rsidRPr="009C5D4D">
        <w:rPr>
          <w:rFonts w:asciiTheme="minorHAnsi" w:hAnsiTheme="minorHAnsi" w:cstheme="minorHAnsi"/>
          <w:sz w:val="22"/>
          <w:szCs w:val="22"/>
        </w:rPr>
        <w:t>, cedió el uso de la voz al secretario técnico del Comité.</w:t>
      </w:r>
    </w:p>
    <w:p w14:paraId="3DCCAB9A" w14:textId="77777777" w:rsidR="00EB579C" w:rsidRPr="009C5D4D" w:rsidRDefault="00EB579C" w:rsidP="00145D5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27DE28B" w14:textId="17C7577E" w:rsidR="00927BA7" w:rsidRPr="009C5D4D" w:rsidRDefault="00EB579C" w:rsidP="00BE370E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C5D4D">
        <w:rPr>
          <w:rFonts w:asciiTheme="minorHAnsi" w:hAnsiTheme="minorHAnsi" w:cstheme="minorHAnsi"/>
          <w:bCs/>
          <w:sz w:val="22"/>
          <w:szCs w:val="22"/>
        </w:rPr>
        <w:t>Lic. Ildefonso Olvera Padilla</w:t>
      </w:r>
      <w:r w:rsidRPr="009C5D4D">
        <w:rPr>
          <w:rFonts w:asciiTheme="minorHAnsi" w:hAnsiTheme="minorHAnsi" w:cstheme="minorHAnsi"/>
          <w:sz w:val="22"/>
          <w:szCs w:val="22"/>
        </w:rPr>
        <w:t xml:space="preserve">, indicó: </w:t>
      </w:r>
      <w:r w:rsidR="00E57A7D" w:rsidRPr="009C5D4D">
        <w:rPr>
          <w:rFonts w:asciiTheme="minorHAnsi" w:hAnsiTheme="minorHAnsi" w:cstheme="minorHAnsi"/>
          <w:sz w:val="22"/>
          <w:szCs w:val="22"/>
        </w:rPr>
        <w:t xml:space="preserve">“se hace de su conocimiento que comparecieron </w:t>
      </w:r>
      <w:r w:rsidR="00927BA7" w:rsidRPr="009C5D4D">
        <w:rPr>
          <w:rFonts w:asciiTheme="minorHAnsi" w:hAnsiTheme="minorHAnsi" w:cstheme="minorHAnsi"/>
          <w:sz w:val="22"/>
          <w:szCs w:val="22"/>
        </w:rPr>
        <w:t xml:space="preserve">03 tres </w:t>
      </w:r>
      <w:r w:rsidR="005005B0" w:rsidRPr="009C5D4D">
        <w:rPr>
          <w:rFonts w:asciiTheme="minorHAnsi" w:hAnsiTheme="minorHAnsi" w:cstheme="minorHAnsi"/>
          <w:sz w:val="22"/>
          <w:szCs w:val="22"/>
        </w:rPr>
        <w:t>empresas</w:t>
      </w:r>
      <w:r w:rsidR="00927BA7" w:rsidRPr="009C5D4D">
        <w:rPr>
          <w:rFonts w:asciiTheme="minorHAnsi" w:hAnsiTheme="minorHAnsi" w:cstheme="minorHAnsi"/>
          <w:sz w:val="22"/>
          <w:szCs w:val="22"/>
        </w:rPr>
        <w:t>, siendo la primera A.N.A Compañía de seguros S.A</w:t>
      </w:r>
      <w:r w:rsidR="005005B0" w:rsidRPr="009C5D4D">
        <w:rPr>
          <w:rFonts w:asciiTheme="minorHAnsi" w:hAnsiTheme="minorHAnsi" w:cstheme="minorHAnsi"/>
          <w:sz w:val="22"/>
          <w:szCs w:val="22"/>
        </w:rPr>
        <w:t>. de C.V;</w:t>
      </w:r>
      <w:r w:rsidR="00927BA7" w:rsidRPr="009C5D4D">
        <w:rPr>
          <w:rFonts w:asciiTheme="minorHAnsi" w:hAnsiTheme="minorHAnsi" w:cstheme="minorHAnsi"/>
          <w:sz w:val="22"/>
          <w:szCs w:val="22"/>
        </w:rPr>
        <w:t xml:space="preserve"> </w:t>
      </w:r>
      <w:r w:rsidR="005005B0" w:rsidRPr="009C5D4D">
        <w:rPr>
          <w:rFonts w:asciiTheme="minorHAnsi" w:hAnsiTheme="minorHAnsi" w:cstheme="minorHAnsi"/>
          <w:sz w:val="22"/>
          <w:szCs w:val="22"/>
        </w:rPr>
        <w:t xml:space="preserve">la segunda empresa HDI Seguros S.A. de C.V y la tercera empresa Qualitas Compañía de Seguros S.A. de C.V, se hace de su conocimiento que su propuesta </w:t>
      </w:r>
      <w:r w:rsidR="00DC513F" w:rsidRPr="009C5D4D">
        <w:rPr>
          <w:rFonts w:asciiTheme="minorHAnsi" w:hAnsiTheme="minorHAnsi" w:cstheme="minorHAnsi"/>
          <w:sz w:val="22"/>
          <w:szCs w:val="22"/>
        </w:rPr>
        <w:t xml:space="preserve">económica que nos están </w:t>
      </w:r>
      <w:r w:rsidR="00FD4826" w:rsidRPr="009C5D4D">
        <w:rPr>
          <w:rFonts w:asciiTheme="minorHAnsi" w:hAnsiTheme="minorHAnsi" w:cstheme="minorHAnsi"/>
          <w:sz w:val="22"/>
          <w:szCs w:val="22"/>
        </w:rPr>
        <w:t>ofreciendo</w:t>
      </w:r>
      <w:r w:rsidR="00DC513F" w:rsidRPr="009C5D4D">
        <w:rPr>
          <w:rFonts w:asciiTheme="minorHAnsi" w:hAnsiTheme="minorHAnsi" w:cstheme="minorHAnsi"/>
          <w:sz w:val="22"/>
          <w:szCs w:val="22"/>
        </w:rPr>
        <w:t xml:space="preserve"> por los 19</w:t>
      </w:r>
      <w:r w:rsidR="00FD4826" w:rsidRPr="009C5D4D">
        <w:rPr>
          <w:rFonts w:asciiTheme="minorHAnsi" w:hAnsiTheme="minorHAnsi" w:cstheme="minorHAnsi"/>
          <w:sz w:val="22"/>
          <w:szCs w:val="22"/>
        </w:rPr>
        <w:t>4</w:t>
      </w:r>
      <w:r w:rsidR="00DC513F" w:rsidRPr="009C5D4D">
        <w:rPr>
          <w:rFonts w:asciiTheme="minorHAnsi" w:hAnsiTheme="minorHAnsi" w:cstheme="minorHAnsi"/>
          <w:sz w:val="22"/>
          <w:szCs w:val="22"/>
        </w:rPr>
        <w:t xml:space="preserve"> </w:t>
      </w:r>
      <w:r w:rsidR="00DC513F" w:rsidRPr="009C5D4D">
        <w:rPr>
          <w:rFonts w:asciiTheme="minorHAnsi" w:hAnsiTheme="minorHAnsi" w:cstheme="minorHAnsi"/>
          <w:iCs/>
          <w:sz w:val="22"/>
          <w:szCs w:val="22"/>
        </w:rPr>
        <w:t>vehículos que integran el parque vehicular del municipio</w:t>
      </w:r>
      <w:r w:rsidR="00FD4826" w:rsidRPr="009C5D4D">
        <w:rPr>
          <w:rFonts w:asciiTheme="minorHAnsi" w:hAnsiTheme="minorHAnsi" w:cstheme="minorHAnsi"/>
          <w:iCs/>
          <w:sz w:val="22"/>
          <w:szCs w:val="22"/>
        </w:rPr>
        <w:t>, es la siguiente:</w:t>
      </w:r>
    </w:p>
    <w:p w14:paraId="0223D1E6" w14:textId="77777777" w:rsidR="009968E7" w:rsidRPr="009C5D4D" w:rsidRDefault="009968E7" w:rsidP="00BE370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6BF4B5B" w14:textId="25F041E9" w:rsidR="00730B38" w:rsidRPr="009C5D4D" w:rsidRDefault="00EB17BF" w:rsidP="005C1BA1">
      <w:pPr>
        <w:pStyle w:val="Listaconvietas"/>
      </w:pPr>
      <w:r w:rsidRPr="009C5D4D">
        <w:t xml:space="preserve">La empresa A.N.A Compañía de seguros S.A. de C.V; </w:t>
      </w:r>
      <w:r w:rsidR="00CF630A" w:rsidRPr="009C5D4D">
        <w:t xml:space="preserve">cumple con los requisitos </w:t>
      </w:r>
      <w:r w:rsidR="005C1BA1" w:rsidRPr="009C5D4D">
        <w:t>legales</w:t>
      </w:r>
      <w:r w:rsidR="00CF630A" w:rsidRPr="009C5D4D">
        <w:t xml:space="preserve"> y técnicos, </w:t>
      </w:r>
      <w:r w:rsidRPr="009C5D4D">
        <w:t xml:space="preserve">se apega a lo solicitado en las bases, pero no establece </w:t>
      </w:r>
      <w:r w:rsidR="005C1BA1" w:rsidRPr="009C5D4D">
        <w:t>estándares</w:t>
      </w:r>
      <w:r w:rsidRPr="009C5D4D">
        <w:t xml:space="preserve"> de servicios, </w:t>
      </w:r>
      <w:r w:rsidR="00CF630A" w:rsidRPr="009C5D4D">
        <w:t xml:space="preserve">presentada su </w:t>
      </w:r>
      <w:r w:rsidR="00CF630A" w:rsidRPr="009C5D4D">
        <w:lastRenderedPageBreak/>
        <w:t xml:space="preserve">experiencia </w:t>
      </w:r>
      <w:r w:rsidR="005C1BA1" w:rsidRPr="009C5D4D">
        <w:t>la cual es muy limitada, solo se limita a las</w:t>
      </w:r>
      <w:r w:rsidR="00CF630A" w:rsidRPr="009C5D4D">
        <w:t xml:space="preserve"> bases y no ofrece un plus, en cuanto al precio y descuento ofertado, presenta el anexo 6 propuesta económica, en la cual se encontraron inconsistencias en l</w:t>
      </w:r>
      <w:r w:rsidR="002704B0" w:rsidRPr="009C5D4D">
        <w:t>a</w:t>
      </w:r>
      <w:r w:rsidR="00CF630A" w:rsidRPr="009C5D4D">
        <w:t xml:space="preserve"> misma</w:t>
      </w:r>
      <w:r w:rsidR="005664BC" w:rsidRPr="009C5D4D">
        <w:t xml:space="preserve"> por segunda vez</w:t>
      </w:r>
      <w:r w:rsidR="00CF630A" w:rsidRPr="009C5D4D">
        <w:t xml:space="preserve">, como es el “IVA” y el “GRAN TOTAL”; </w:t>
      </w:r>
      <w:r w:rsidR="005C1BA1" w:rsidRPr="009C5D4D">
        <w:t xml:space="preserve">con relación a la empresa HDI Seguros S.A. de C.V; presenta los anexos técnicos pero no anexa documentos legales para la </w:t>
      </w:r>
      <w:r w:rsidR="00086D95" w:rsidRPr="009C5D4D">
        <w:t xml:space="preserve">acreditación </w:t>
      </w:r>
      <w:r w:rsidR="005C1BA1" w:rsidRPr="009C5D4D">
        <w:t xml:space="preserve">de los mismos, se apega a los solicitado en las bases, pero no establece </w:t>
      </w:r>
      <w:r w:rsidR="00086D95" w:rsidRPr="009C5D4D">
        <w:t>estándares</w:t>
      </w:r>
      <w:r w:rsidR="005C1BA1" w:rsidRPr="009C5D4D">
        <w:t xml:space="preserve"> de servicio, solo se limita a las bases y no ofrece un plus, </w:t>
      </w:r>
      <w:r w:rsidR="003511A8" w:rsidRPr="009C5D4D">
        <w:t xml:space="preserve">presenta anexo 6 propuesta económica, siendo el 3er precio el </w:t>
      </w:r>
      <w:r w:rsidR="00086D95" w:rsidRPr="009C5D4D">
        <w:t>más al</w:t>
      </w:r>
      <w:r w:rsidR="003511A8" w:rsidRPr="009C5D4D">
        <w:t xml:space="preserve">to de las tres empresas; en cuanto a la empresa Qualitas Compañía de Seguros S.A. de C.V; </w:t>
      </w:r>
      <w:r w:rsidR="00A16BE8" w:rsidRPr="009C5D4D">
        <w:t>cumple con los requisitos legales y técnicos, al igual</w:t>
      </w:r>
      <w:r w:rsidR="00086D95" w:rsidRPr="009C5D4D">
        <w:t xml:space="preserve"> que las garantías</w:t>
      </w:r>
      <w:r w:rsidR="00A16BE8" w:rsidRPr="009C5D4D">
        <w:t xml:space="preserve">  e infraestructura para el cumplimiento, se </w:t>
      </w:r>
      <w:r w:rsidR="002704B0" w:rsidRPr="009C5D4D">
        <w:t>apega</w:t>
      </w:r>
      <w:r w:rsidR="00A16BE8" w:rsidRPr="009C5D4D">
        <w:t xml:space="preserve"> a lo solicitado en las bases, pero no establece estándares de servicio, solo se limita a </w:t>
      </w:r>
      <w:r w:rsidR="002704B0" w:rsidRPr="009C5D4D">
        <w:t>las bases y no ofrece un plu</w:t>
      </w:r>
      <w:r w:rsidR="00A16BE8" w:rsidRPr="009C5D4D">
        <w:t>s, presenta anexo 6 propuesta económica</w:t>
      </w:r>
      <w:r w:rsidR="00A8597F" w:rsidRPr="009C5D4D">
        <w:t>, siendo esta el 2do precio en propuesta económica.</w:t>
      </w:r>
    </w:p>
    <w:p w14:paraId="5B722F48" w14:textId="77777777" w:rsidR="00A8597F" w:rsidRPr="009C5D4D" w:rsidRDefault="00A8597F" w:rsidP="00FE4CEB">
      <w:pPr>
        <w:pStyle w:val="Listaconvietas"/>
      </w:pPr>
    </w:p>
    <w:p w14:paraId="7A41E2C9" w14:textId="325AAB81" w:rsidR="00E679E8" w:rsidRPr="009C5D4D" w:rsidRDefault="00E679E8" w:rsidP="00FE4CEB">
      <w:pPr>
        <w:pStyle w:val="Listaconvietas"/>
      </w:pPr>
      <w:r w:rsidRPr="009C5D4D">
        <w:t>Realizada la exposición por el secretario técnico, los vocales del Comité debatieron los bene</w:t>
      </w:r>
      <w:r w:rsidR="00A73168" w:rsidRPr="009C5D4D">
        <w:t>ficios y desventajas de las dos</w:t>
      </w:r>
      <w:r w:rsidRPr="009C5D4D">
        <w:t xml:space="preserve"> proposiciones, requiriendo información respecto del tipo de coberturas, tiempos de respuesta, costos, fama y experiencias anteriores con los licitantes, así como en cuanto a la cantidad y calidad de la información que remitieron los participantes en sus propuestas. </w:t>
      </w:r>
    </w:p>
    <w:p w14:paraId="4CA63507" w14:textId="77777777" w:rsidR="00E679E8" w:rsidRPr="009C5D4D" w:rsidRDefault="00E679E8" w:rsidP="00FE4CEB">
      <w:pPr>
        <w:pStyle w:val="Listaconvietas"/>
      </w:pPr>
    </w:p>
    <w:p w14:paraId="444807E8" w14:textId="22704273" w:rsidR="00FE4CEB" w:rsidRPr="009C5D4D" w:rsidRDefault="00FE4CEB" w:rsidP="00FE4CEB">
      <w:pPr>
        <w:pStyle w:val="Listaconvietas"/>
      </w:pPr>
      <w:r w:rsidRPr="009C5D4D">
        <w:t xml:space="preserve">En atención a los puntos discutidos, los vocales concluyeron en adjudicar los contratos de seguro licitados, en atención </w:t>
      </w:r>
      <w:r w:rsidR="00351340" w:rsidRPr="009C5D4D">
        <w:t>al criterio de costo beneficio.</w:t>
      </w:r>
    </w:p>
    <w:p w14:paraId="3405A06B" w14:textId="77777777" w:rsidR="00FE4CEB" w:rsidRPr="009C5D4D" w:rsidRDefault="00FE4CEB" w:rsidP="00FE4CEB">
      <w:pPr>
        <w:pStyle w:val="Listaconvietas"/>
      </w:pPr>
    </w:p>
    <w:p w14:paraId="3DB0C040" w14:textId="0E2490B1" w:rsidR="00E679E8" w:rsidRPr="009C5D4D" w:rsidRDefault="00E679E8" w:rsidP="00FE4CEB">
      <w:pPr>
        <w:pStyle w:val="Listaconvietas"/>
      </w:pPr>
      <w:r w:rsidRPr="009C5D4D">
        <w:t xml:space="preserve">C. </w:t>
      </w:r>
      <w:r w:rsidR="00D774DB" w:rsidRPr="009C5D4D">
        <w:t>Ramiro Álvarez Barba</w:t>
      </w:r>
      <w:r w:rsidRPr="009C5D4D">
        <w:t xml:space="preserve">, indicó lo siguiente: “De estar todos de acuerdo, se ponen a consideración </w:t>
      </w:r>
      <w:r w:rsidR="00A44449" w:rsidRPr="009C5D4D">
        <w:t xml:space="preserve">el fallo y </w:t>
      </w:r>
      <w:r w:rsidRPr="009C5D4D">
        <w:t xml:space="preserve">los </w:t>
      </w:r>
      <w:r w:rsidR="00A44449" w:rsidRPr="009C5D4D">
        <w:t xml:space="preserve">siguientes </w:t>
      </w:r>
      <w:r w:rsidRPr="009C5D4D">
        <w:t>puntos de acuerdo:</w:t>
      </w:r>
    </w:p>
    <w:p w14:paraId="40CC28D9" w14:textId="77777777" w:rsidR="00E679E8" w:rsidRPr="009C5D4D" w:rsidRDefault="00E679E8" w:rsidP="00FE4CEB">
      <w:pPr>
        <w:pStyle w:val="Listaconvietas"/>
      </w:pPr>
    </w:p>
    <w:p w14:paraId="7347DF40" w14:textId="6C7DBFA7" w:rsidR="00E679E8" w:rsidRPr="009C5D4D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  <w:r w:rsidRPr="009C5D4D">
        <w:rPr>
          <w:rFonts w:asciiTheme="minorHAnsi" w:hAnsiTheme="minorHAnsi" w:cstheme="minorHAnsi"/>
          <w:iCs/>
          <w:sz w:val="22"/>
          <w:szCs w:val="22"/>
          <w:u w:val="single"/>
          <w:lang w:val="es-ES_tradnl"/>
        </w:rPr>
        <w:t>“PRIMERO</w:t>
      </w:r>
      <w:r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. El Comité de Adquisiciones de Zapotlanejo, Jalisco, adjudica la adquisición de </w:t>
      </w:r>
      <w:r w:rsidRPr="009C5D4D">
        <w:rPr>
          <w:rFonts w:asciiTheme="minorHAnsi" w:hAnsiTheme="minorHAnsi"/>
          <w:iCs/>
          <w:sz w:val="22"/>
          <w:szCs w:val="22"/>
          <w:lang w:val="es-ES_tradnl"/>
        </w:rPr>
        <w:t>Póliza de Seguro para el Parque Vehicular, del Ayuntamiento del Municipio de Zapotlanejo, Jalisco</w:t>
      </w:r>
      <w:r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, por un monto de </w:t>
      </w:r>
      <w:r w:rsidR="00D774DB"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>$1,608,171.78</w:t>
      </w:r>
      <w:r w:rsidR="003813EF"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(Un Millón Seiscientos Ocho</w:t>
      </w:r>
      <w:r w:rsidR="00587110"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Mil </w:t>
      </w:r>
      <w:r w:rsidR="003813EF"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>Ciento Setenta y Un Pesos78</w:t>
      </w:r>
      <w:r w:rsidR="00587110"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/100 M.N.) </w:t>
      </w:r>
      <w:r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impuestos incluidos, a la sociedad mercantil </w:t>
      </w:r>
      <w:r w:rsidRPr="009C5D4D">
        <w:rPr>
          <w:rFonts w:asciiTheme="minorHAnsi" w:hAnsiTheme="minorHAnsi" w:cstheme="minorHAnsi"/>
          <w:iCs/>
          <w:color w:val="000000"/>
          <w:sz w:val="22"/>
          <w:szCs w:val="22"/>
          <w:lang w:val="es-ES_tradnl"/>
        </w:rPr>
        <w:t>Qualitas Compañía de Seguros S.A. de C.V</w:t>
      </w:r>
      <w:r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. </w:t>
      </w:r>
    </w:p>
    <w:p w14:paraId="274C92F6" w14:textId="77777777" w:rsidR="00E679E8" w:rsidRPr="009C5D4D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highlight w:val="yellow"/>
          <w:lang w:val="es-ES_tradnl"/>
        </w:rPr>
      </w:pPr>
    </w:p>
    <w:p w14:paraId="3FAEB2D2" w14:textId="1C2BFFC1" w:rsidR="00E679E8" w:rsidRPr="009C5D4D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es-ES_tradnl"/>
        </w:rPr>
      </w:pPr>
      <w:r w:rsidRPr="009C5D4D">
        <w:rPr>
          <w:rFonts w:asciiTheme="minorHAnsi" w:hAnsiTheme="minorHAnsi" w:cstheme="minorHAnsi"/>
          <w:bCs/>
          <w:iCs/>
          <w:sz w:val="22"/>
          <w:szCs w:val="22"/>
          <w:u w:val="single"/>
          <w:lang w:val="es-ES_tradnl"/>
        </w:rPr>
        <w:t>“SEGUNDO.</w:t>
      </w:r>
      <w:r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</w:t>
      </w:r>
      <w:r w:rsidR="002471F3" w:rsidRPr="009C5D4D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Se solicita al Secretario Técnico del Comité de Adquisiciones, </w:t>
      </w:r>
      <w:r w:rsidRPr="009C5D4D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gire oficio informando </w:t>
      </w:r>
      <w:r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a los representantes legales del H. Ayuntamiento de Zapotlanejo, Jalisco, el contenido del presente fallo de adjudicación y solicite que concurran a la firma de los contratos aquí adjudicados. </w:t>
      </w:r>
    </w:p>
    <w:p w14:paraId="2C0EF8C2" w14:textId="77777777" w:rsidR="00E679E8" w:rsidRPr="009C5D4D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  <w:r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</w:t>
      </w:r>
    </w:p>
    <w:p w14:paraId="5569F57B" w14:textId="77777777" w:rsidR="00E679E8" w:rsidRPr="009C5D4D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  <w:r w:rsidRPr="009C5D4D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>“</w:t>
      </w:r>
      <w:r w:rsidRPr="009C5D4D">
        <w:rPr>
          <w:rFonts w:asciiTheme="minorHAnsi" w:hAnsiTheme="minorHAnsi" w:cstheme="minorHAnsi"/>
          <w:iCs/>
          <w:sz w:val="22"/>
          <w:szCs w:val="22"/>
          <w:u w:val="single"/>
          <w:lang w:val="es-ES_tradnl"/>
        </w:rPr>
        <w:t>TERCERO.</w:t>
      </w:r>
      <w:r w:rsidRPr="009C5D4D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 </w:t>
      </w:r>
      <w:r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Conforme a lo indicado en el cuarto párrafo del artículo 69 de la Ley de Compras Gubernamentales, Enajenaciones y Contratación de Servicios del Estado de Jalisco y sus Municipios, gírense las solicitudes correspondientes para que el presente fallo sea publicado en el portal de internet del Gobierno Municipal, difusión que hará las veces de notificación personal a los licitantes. </w:t>
      </w:r>
    </w:p>
    <w:p w14:paraId="5CFB42B4" w14:textId="77777777" w:rsidR="00E679E8" w:rsidRPr="009C5D4D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</w:p>
    <w:p w14:paraId="2E3AD71F" w14:textId="782C7B5F" w:rsidR="00E679E8" w:rsidRPr="009C5D4D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es-ES_tradnl"/>
        </w:rPr>
      </w:pPr>
      <w:r w:rsidRPr="009C5D4D">
        <w:rPr>
          <w:rFonts w:asciiTheme="minorHAnsi" w:hAnsiTheme="minorHAnsi" w:cstheme="minorHAnsi"/>
          <w:iCs/>
          <w:sz w:val="22"/>
          <w:szCs w:val="22"/>
          <w:lang w:val="es-ES_tradnl"/>
        </w:rPr>
        <w:t>“CUARTO.</w:t>
      </w:r>
      <w:r w:rsidRPr="009C5D4D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 De conformidad con el artículo 221 de la Ley de Hacienda Municipal del Estado de Jalisco, infórmese a la Tesorería y Presidencia Municipal de los contratos aquí adjudicados, para que, en caso de resultar insuficiente las asignaciones presupuestales vigentes, por su conducto se proponga </w:t>
      </w:r>
      <w:r w:rsidRPr="009C5D4D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lastRenderedPageBreak/>
        <w:t xml:space="preserve">o soliciten al H. Ayuntamiento las compensaciones o ampliaciones al Presupuesto de Egresos que resulten necesarias. </w:t>
      </w:r>
    </w:p>
    <w:p w14:paraId="25A36452" w14:textId="77777777" w:rsidR="00486B53" w:rsidRPr="009C5D4D" w:rsidRDefault="00486B53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es-ES_tradnl"/>
        </w:rPr>
      </w:pPr>
    </w:p>
    <w:p w14:paraId="2DD7D8C4" w14:textId="057E0460" w:rsidR="00E679E8" w:rsidRPr="009C5D4D" w:rsidRDefault="00486B53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9C5D4D">
        <w:rPr>
          <w:rFonts w:asciiTheme="minorHAnsi" w:hAnsiTheme="minorHAnsi" w:cstheme="minorHAnsi"/>
          <w:sz w:val="22"/>
          <w:szCs w:val="22"/>
          <w:lang w:val="es-ES_tradnl"/>
        </w:rPr>
        <w:t>Resultando aprobados el contenido del fallo y los puntos de acuerdo propuestos</w:t>
      </w:r>
      <w:r w:rsidR="00E679E8" w:rsidRPr="009C5D4D">
        <w:rPr>
          <w:rFonts w:asciiTheme="minorHAnsi" w:hAnsiTheme="minorHAnsi" w:cstheme="minorHAnsi"/>
          <w:sz w:val="22"/>
          <w:szCs w:val="22"/>
          <w:lang w:val="es-ES_tradnl"/>
        </w:rPr>
        <w:t xml:space="preserve"> de la licitación pública nacional </w:t>
      </w:r>
      <w:r w:rsidR="003813EF" w:rsidRPr="009C5D4D">
        <w:rPr>
          <w:rFonts w:asciiTheme="minorHAnsi" w:hAnsiTheme="minorHAnsi" w:cs="Calibri"/>
          <w:bCs/>
          <w:sz w:val="22"/>
          <w:szCs w:val="22"/>
          <w:lang w:val="es-ES_tradnl"/>
        </w:rPr>
        <w:t>001/2024</w:t>
      </w:r>
      <w:r w:rsidR="00E679E8" w:rsidRPr="009C5D4D">
        <w:rPr>
          <w:rFonts w:asciiTheme="minorHAnsi" w:hAnsiTheme="minorHAnsi" w:cs="Calibri"/>
          <w:bCs/>
          <w:sz w:val="22"/>
          <w:szCs w:val="22"/>
          <w:lang w:val="es-ES_tradnl"/>
        </w:rPr>
        <w:t xml:space="preserve"> “Servicio de póliza de seguro para el parque vehicular del Ayuntamiento de Zapotlanejo, Jalisco”</w:t>
      </w:r>
      <w:r w:rsidR="00E679E8" w:rsidRPr="009C5D4D">
        <w:rPr>
          <w:rFonts w:asciiTheme="minorHAnsi" w:hAnsiTheme="minorHAnsi" w:cstheme="minorHAnsi"/>
          <w:sz w:val="22"/>
          <w:szCs w:val="22"/>
          <w:lang w:val="es-ES_tradnl"/>
        </w:rPr>
        <w:t xml:space="preserve">, </w:t>
      </w:r>
      <w:r w:rsidR="00966333" w:rsidRPr="009C5D4D">
        <w:rPr>
          <w:rFonts w:asciiTheme="minorHAnsi" w:hAnsiTheme="minorHAnsi" w:cstheme="minorHAnsi"/>
          <w:sz w:val="22"/>
          <w:szCs w:val="22"/>
          <w:lang w:val="es-ES_tradnl"/>
        </w:rPr>
        <w:t>APROBADOS POR UNANIMIDAD</w:t>
      </w:r>
      <w:r w:rsidR="00E679E8" w:rsidRPr="009C5D4D">
        <w:rPr>
          <w:rFonts w:asciiTheme="minorHAnsi" w:hAnsiTheme="minorHAnsi" w:cstheme="minorHAnsi"/>
          <w:sz w:val="22"/>
          <w:szCs w:val="22"/>
          <w:lang w:val="es-ES_tradnl"/>
        </w:rPr>
        <w:t>, co</w:t>
      </w:r>
      <w:r w:rsidR="00AE2B42" w:rsidRPr="009C5D4D">
        <w:rPr>
          <w:rFonts w:asciiTheme="minorHAnsi" w:hAnsiTheme="minorHAnsi" w:cstheme="minorHAnsi"/>
          <w:sz w:val="22"/>
          <w:szCs w:val="22"/>
          <w:lang w:val="es-ES_tradnl"/>
        </w:rPr>
        <w:t>n el voto a favor de los 09 nueve</w:t>
      </w:r>
      <w:r w:rsidR="00E679E8" w:rsidRPr="009C5D4D">
        <w:rPr>
          <w:rFonts w:asciiTheme="minorHAnsi" w:hAnsiTheme="minorHAnsi" w:cstheme="minorHAnsi"/>
          <w:sz w:val="22"/>
          <w:szCs w:val="22"/>
          <w:lang w:val="es-ES_tradnl"/>
        </w:rPr>
        <w:t xml:space="preserve"> vocales con derecho a voto presentes es la sesión:</w:t>
      </w:r>
    </w:p>
    <w:p w14:paraId="1FD7ADFB" w14:textId="77777777" w:rsidR="006837FA" w:rsidRPr="009C5D4D" w:rsidRDefault="006837FA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59EB2755" w14:textId="041B324B" w:rsidR="008802B4" w:rsidRPr="009C5D4D" w:rsidRDefault="00365209" w:rsidP="00145D5A">
      <w:pPr>
        <w:jc w:val="both"/>
        <w:rPr>
          <w:rFonts w:asciiTheme="minorHAnsi" w:hAnsiTheme="minorHAnsi" w:cstheme="minorHAnsi"/>
          <w:sz w:val="22"/>
          <w:szCs w:val="22"/>
        </w:rPr>
      </w:pPr>
      <w:r w:rsidRPr="009C5D4D">
        <w:rPr>
          <w:rFonts w:asciiTheme="minorHAnsi" w:hAnsiTheme="minorHAnsi" w:cstheme="minorHAnsi"/>
          <w:bCs/>
          <w:sz w:val="22"/>
          <w:szCs w:val="22"/>
        </w:rPr>
        <w:t>TERCER</w:t>
      </w:r>
      <w:r w:rsidR="00574180" w:rsidRPr="009C5D4D">
        <w:rPr>
          <w:rFonts w:asciiTheme="minorHAnsi" w:hAnsiTheme="minorHAnsi" w:cstheme="minorHAnsi"/>
          <w:bCs/>
          <w:sz w:val="22"/>
          <w:szCs w:val="22"/>
        </w:rPr>
        <w:t xml:space="preserve"> PUNTO:</w:t>
      </w:r>
      <w:r w:rsidR="00574180" w:rsidRPr="009C5D4D">
        <w:rPr>
          <w:rFonts w:asciiTheme="minorHAnsi" w:hAnsiTheme="minorHAnsi" w:cstheme="minorHAnsi"/>
          <w:sz w:val="22"/>
          <w:szCs w:val="22"/>
        </w:rPr>
        <w:t xml:space="preserve"> </w:t>
      </w:r>
      <w:r w:rsidR="00E070A4" w:rsidRPr="009C5D4D">
        <w:rPr>
          <w:rFonts w:asciiTheme="minorHAnsi" w:hAnsiTheme="minorHAnsi" w:cstheme="minorHAnsi"/>
          <w:sz w:val="22"/>
          <w:szCs w:val="22"/>
        </w:rPr>
        <w:t>En lo que respecta al tercer</w:t>
      </w:r>
      <w:r w:rsidR="008802B4" w:rsidRPr="009C5D4D">
        <w:rPr>
          <w:rFonts w:asciiTheme="minorHAnsi" w:hAnsiTheme="minorHAnsi" w:cstheme="minorHAnsi"/>
          <w:sz w:val="22"/>
          <w:szCs w:val="22"/>
        </w:rPr>
        <w:t xml:space="preserve"> punto del orden del día: </w:t>
      </w:r>
      <w:r w:rsidR="008802B4" w:rsidRPr="009C5D4D">
        <w:rPr>
          <w:rFonts w:asciiTheme="minorHAnsi" w:hAnsiTheme="minorHAnsi" w:cstheme="minorHAnsi"/>
          <w:bCs/>
          <w:sz w:val="22"/>
          <w:szCs w:val="22"/>
        </w:rPr>
        <w:t>ASUNTOS VARIOS</w:t>
      </w:r>
      <w:r w:rsidR="008802B4" w:rsidRPr="009C5D4D">
        <w:rPr>
          <w:rFonts w:asciiTheme="minorHAnsi" w:hAnsiTheme="minorHAnsi" w:cstheme="minorHAnsi"/>
          <w:sz w:val="22"/>
          <w:szCs w:val="22"/>
        </w:rPr>
        <w:t xml:space="preserve">; los integrantes del Comité de Adquisiciones no propusieron asuntos varios. </w:t>
      </w:r>
    </w:p>
    <w:p w14:paraId="79D8A23F" w14:textId="77777777" w:rsidR="00574180" w:rsidRPr="009C5D4D" w:rsidRDefault="00574180" w:rsidP="00145D5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E3BA2D" w14:textId="3A476236" w:rsidR="00B10005" w:rsidRPr="009C5D4D" w:rsidRDefault="00365209" w:rsidP="00145D5A">
      <w:pPr>
        <w:jc w:val="both"/>
        <w:rPr>
          <w:rFonts w:asciiTheme="minorHAnsi" w:hAnsiTheme="minorHAnsi" w:cstheme="minorHAnsi"/>
          <w:sz w:val="22"/>
          <w:szCs w:val="22"/>
        </w:rPr>
      </w:pPr>
      <w:r w:rsidRPr="009C5D4D">
        <w:rPr>
          <w:rFonts w:asciiTheme="minorHAnsi" w:hAnsiTheme="minorHAnsi" w:cstheme="minorHAnsi"/>
          <w:bCs/>
          <w:sz w:val="22"/>
          <w:szCs w:val="22"/>
        </w:rPr>
        <w:t>CUARTO</w:t>
      </w:r>
      <w:r w:rsidR="00574180" w:rsidRPr="009C5D4D">
        <w:rPr>
          <w:rFonts w:asciiTheme="minorHAnsi" w:hAnsiTheme="minorHAnsi" w:cstheme="minorHAnsi"/>
          <w:bCs/>
          <w:sz w:val="22"/>
          <w:szCs w:val="22"/>
        </w:rPr>
        <w:t xml:space="preserve"> PUNTO</w:t>
      </w:r>
      <w:r w:rsidR="008802B4" w:rsidRPr="009C5D4D">
        <w:rPr>
          <w:rFonts w:asciiTheme="minorHAnsi" w:hAnsiTheme="minorHAnsi" w:cstheme="minorHAnsi"/>
          <w:bCs/>
          <w:sz w:val="22"/>
          <w:szCs w:val="22"/>
        </w:rPr>
        <w:t>. CLAUSURA DE LA SESIÓN.</w:t>
      </w:r>
      <w:r w:rsidR="008802B4" w:rsidRPr="009C5D4D">
        <w:rPr>
          <w:rFonts w:asciiTheme="minorHAnsi" w:hAnsiTheme="minorHAnsi" w:cstheme="minorHAnsi"/>
          <w:sz w:val="22"/>
          <w:szCs w:val="22"/>
        </w:rPr>
        <w:t xml:space="preserve"> No habiendo más asuntos pendientes por tratar el presidente del Comité,</w:t>
      </w:r>
      <w:r w:rsidR="00C234D7" w:rsidRPr="009C5D4D">
        <w:rPr>
          <w:rFonts w:asciiTheme="minorHAnsi" w:hAnsiTheme="minorHAnsi" w:cstheme="minorHAnsi"/>
          <w:sz w:val="22"/>
          <w:szCs w:val="22"/>
        </w:rPr>
        <w:t xml:space="preserve"> </w:t>
      </w:r>
      <w:r w:rsidR="00BD6D52" w:rsidRPr="009C5D4D">
        <w:rPr>
          <w:rFonts w:asciiTheme="minorHAnsi" w:hAnsiTheme="minorHAnsi" w:cstheme="minorHAnsi"/>
          <w:sz w:val="22"/>
          <w:szCs w:val="22"/>
        </w:rPr>
        <w:t>C. Ramiro Álvarez Barba</w:t>
      </w:r>
      <w:r w:rsidR="008802B4" w:rsidRPr="009C5D4D">
        <w:rPr>
          <w:rFonts w:asciiTheme="minorHAnsi" w:hAnsiTheme="minorHAnsi" w:cstheme="minorHAnsi"/>
          <w:sz w:val="22"/>
          <w:szCs w:val="22"/>
        </w:rPr>
        <w:t>, dio por terminada la Sesión Ordinaria siendo las</w:t>
      </w:r>
      <w:r w:rsidR="00C234D7" w:rsidRPr="009C5D4D">
        <w:rPr>
          <w:rFonts w:asciiTheme="minorHAnsi" w:hAnsiTheme="minorHAnsi" w:cstheme="minorHAnsi"/>
          <w:sz w:val="22"/>
          <w:szCs w:val="22"/>
        </w:rPr>
        <w:t xml:space="preserve"> </w:t>
      </w:r>
      <w:r w:rsidR="00DA73C6" w:rsidRPr="009C5D4D">
        <w:rPr>
          <w:rFonts w:asciiTheme="minorHAnsi" w:hAnsiTheme="minorHAnsi" w:cstheme="minorHAnsi"/>
          <w:sz w:val="22"/>
          <w:szCs w:val="22"/>
        </w:rPr>
        <w:t>14:03</w:t>
      </w:r>
      <w:r w:rsidR="00313700" w:rsidRPr="009C5D4D">
        <w:rPr>
          <w:rFonts w:asciiTheme="minorHAnsi" w:hAnsiTheme="minorHAnsi" w:cstheme="minorHAnsi"/>
          <w:sz w:val="22"/>
          <w:szCs w:val="22"/>
        </w:rPr>
        <w:t xml:space="preserve"> </w:t>
      </w:r>
      <w:r w:rsidR="000D5374" w:rsidRPr="009C5D4D">
        <w:rPr>
          <w:rFonts w:asciiTheme="minorHAnsi" w:hAnsiTheme="minorHAnsi" w:cstheme="minorHAnsi"/>
          <w:sz w:val="22"/>
          <w:szCs w:val="22"/>
        </w:rPr>
        <w:t>h</w:t>
      </w:r>
      <w:r w:rsidR="00C234D7" w:rsidRPr="009C5D4D">
        <w:rPr>
          <w:rFonts w:asciiTheme="minorHAnsi" w:hAnsiTheme="minorHAnsi" w:cstheme="minorHAnsi"/>
          <w:sz w:val="22"/>
          <w:szCs w:val="22"/>
        </w:rPr>
        <w:t>oras</w:t>
      </w:r>
      <w:r w:rsidR="000D5374" w:rsidRPr="009C5D4D">
        <w:rPr>
          <w:rFonts w:asciiTheme="minorHAnsi" w:hAnsiTheme="minorHAnsi" w:cstheme="minorHAnsi"/>
          <w:sz w:val="22"/>
          <w:szCs w:val="22"/>
        </w:rPr>
        <w:t xml:space="preserve"> </w:t>
      </w:r>
      <w:r w:rsidR="00534F29" w:rsidRPr="009C5D4D">
        <w:rPr>
          <w:rFonts w:asciiTheme="minorHAnsi" w:hAnsiTheme="minorHAnsi" w:cstheme="minorHAnsi"/>
          <w:sz w:val="22"/>
          <w:szCs w:val="22"/>
        </w:rPr>
        <w:t xml:space="preserve">del día </w:t>
      </w:r>
      <w:r w:rsidR="00BD6D52" w:rsidRPr="009C5D4D">
        <w:rPr>
          <w:rFonts w:asciiTheme="minorHAnsi" w:hAnsiTheme="minorHAnsi" w:cstheme="minorHAnsi"/>
          <w:sz w:val="22"/>
          <w:szCs w:val="22"/>
        </w:rPr>
        <w:t>25 veinticinco</w:t>
      </w:r>
      <w:r w:rsidR="00534F29" w:rsidRPr="009C5D4D">
        <w:rPr>
          <w:rFonts w:asciiTheme="minorHAnsi" w:hAnsiTheme="minorHAnsi" w:cstheme="minorHAnsi"/>
          <w:sz w:val="22"/>
          <w:szCs w:val="22"/>
        </w:rPr>
        <w:t xml:space="preserve"> de </w:t>
      </w:r>
      <w:r w:rsidR="00C57B51" w:rsidRPr="009C5D4D">
        <w:rPr>
          <w:rFonts w:asciiTheme="minorHAnsi" w:hAnsiTheme="minorHAnsi" w:cstheme="minorHAnsi"/>
          <w:sz w:val="22"/>
          <w:szCs w:val="22"/>
        </w:rPr>
        <w:t>abril</w:t>
      </w:r>
      <w:r w:rsidR="00BD6D52" w:rsidRPr="009C5D4D">
        <w:rPr>
          <w:rFonts w:asciiTheme="minorHAnsi" w:hAnsiTheme="minorHAnsi" w:cstheme="minorHAnsi"/>
          <w:sz w:val="22"/>
          <w:szCs w:val="22"/>
        </w:rPr>
        <w:t xml:space="preserve"> del 2024</w:t>
      </w:r>
      <w:r w:rsidR="00313700" w:rsidRPr="009C5D4D">
        <w:rPr>
          <w:rFonts w:asciiTheme="minorHAnsi" w:hAnsiTheme="minorHAnsi" w:cstheme="minorHAnsi"/>
          <w:sz w:val="22"/>
          <w:szCs w:val="22"/>
        </w:rPr>
        <w:t>.</w:t>
      </w:r>
    </w:p>
    <w:p w14:paraId="6992D635" w14:textId="4130A531" w:rsidR="00C234D7" w:rsidRPr="009D6C19" w:rsidRDefault="00C234D7" w:rsidP="00FE4CEB">
      <w:pPr>
        <w:pStyle w:val="Listaconvietas"/>
      </w:pPr>
    </w:p>
    <w:p w14:paraId="023E1EE6" w14:textId="77777777" w:rsidR="00C234D7" w:rsidRPr="009D6C19" w:rsidRDefault="00C234D7" w:rsidP="00FE4CEB">
      <w:pPr>
        <w:pStyle w:val="Listaconvietas"/>
      </w:pPr>
    </w:p>
    <w:p w14:paraId="34534713" w14:textId="20AB66D2" w:rsidR="000934DF" w:rsidRPr="009D6C19" w:rsidRDefault="000934DF" w:rsidP="00FE4CEB">
      <w:pPr>
        <w:pStyle w:val="Listaconvietas"/>
      </w:pPr>
    </w:p>
    <w:sectPr w:rsidR="000934DF" w:rsidRPr="009D6C19" w:rsidSect="000909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268" w:right="1701" w:bottom="1701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52A5E5" w14:textId="77777777" w:rsidR="006B261E" w:rsidRDefault="006B261E">
      <w:r>
        <w:separator/>
      </w:r>
    </w:p>
  </w:endnote>
  <w:endnote w:type="continuationSeparator" w:id="0">
    <w:p w14:paraId="29C90D4A" w14:textId="77777777" w:rsidR="006B261E" w:rsidRDefault="006B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6698A" w14:textId="77777777" w:rsidR="005E4976" w:rsidRDefault="005E4976" w:rsidP="008D5B42">
    <w:pPr>
      <w:pStyle w:val="Piedepgina"/>
      <w:framePr w:wrap="around" w:vAnchor="text" w:hAnchor="margin" w:xAlign="center" w:y="1"/>
      <w:jc w:val="center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24BB1EB" w14:textId="77777777" w:rsidR="005E4976" w:rsidRDefault="005E4976" w:rsidP="008D5B42">
    <w:pPr>
      <w:pStyle w:val="Piedepgina"/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1D1D9" w14:textId="3574835B" w:rsidR="005E4976" w:rsidRPr="00C234D7" w:rsidRDefault="00BC07A6" w:rsidP="00C234D7">
    <w:pPr>
      <w:pStyle w:val="Piedepgina"/>
      <w:jc w:val="center"/>
      <w:rPr>
        <w:rFonts w:ascii="Century Gothic" w:hAnsi="Century Gothic"/>
        <w:color w:val="7F7F7F"/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6D2E3458" wp14:editId="5FC92928">
          <wp:simplePos x="0" y="0"/>
          <wp:positionH relativeFrom="column">
            <wp:posOffset>-1507490</wp:posOffset>
          </wp:positionH>
          <wp:positionV relativeFrom="paragraph">
            <wp:posOffset>-2911475</wp:posOffset>
          </wp:positionV>
          <wp:extent cx="4171315" cy="5842635"/>
          <wp:effectExtent l="0" t="0" r="0" b="0"/>
          <wp:wrapNone/>
          <wp:docPr id="1" name="Imagen 1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584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363" w:rsidRPr="00E114C8">
      <w:rPr>
        <w:rFonts w:ascii="Calibri" w:hAnsi="Calibri" w:cs="Calibri"/>
        <w:color w:val="7F7F7F"/>
        <w:sz w:val="18"/>
        <w:szCs w:val="18"/>
      </w:rPr>
      <w:t>La presente hoja forma parte del</w:t>
    </w:r>
    <w:r w:rsidR="00C234D7" w:rsidRPr="00E114C8">
      <w:rPr>
        <w:rFonts w:ascii="Calibri" w:hAnsi="Calibri" w:cs="Calibri"/>
        <w:color w:val="7F7F7F"/>
        <w:sz w:val="18"/>
        <w:szCs w:val="18"/>
      </w:rPr>
      <w:t xml:space="preserve"> acta de la</w:t>
    </w:r>
    <w:r w:rsidR="00984363" w:rsidRPr="00E114C8">
      <w:rPr>
        <w:rFonts w:ascii="Calibri" w:hAnsi="Calibri" w:cs="Calibri"/>
        <w:color w:val="7F7F7F"/>
        <w:sz w:val="18"/>
        <w:szCs w:val="18"/>
      </w:rPr>
      <w:t xml:space="preserve"> Sesión Ordinaria</w:t>
    </w:r>
    <w:r w:rsidR="00C234D7" w:rsidRPr="00E114C8">
      <w:rPr>
        <w:rFonts w:ascii="Calibri" w:hAnsi="Calibri" w:cs="Calibri"/>
        <w:color w:val="7F7F7F"/>
        <w:sz w:val="18"/>
        <w:szCs w:val="18"/>
      </w:rPr>
      <w:t xml:space="preserve"> </w:t>
    </w:r>
    <w:r w:rsidR="00984363" w:rsidRPr="00E114C8">
      <w:rPr>
        <w:rFonts w:ascii="Calibri" w:hAnsi="Calibri" w:cs="Calibri"/>
        <w:color w:val="7F7F7F"/>
        <w:sz w:val="18"/>
        <w:szCs w:val="18"/>
      </w:rPr>
      <w:t>del Comité de Adquisiciones, Enajenaciones, Arrendamientos y Contrataciones para el Municipio de Zapotlane</w:t>
    </w:r>
    <w:r w:rsidR="00D749ED">
      <w:rPr>
        <w:rFonts w:ascii="Calibri" w:hAnsi="Calibri" w:cs="Calibri"/>
        <w:color w:val="7F7F7F"/>
        <w:sz w:val="18"/>
        <w:szCs w:val="18"/>
      </w:rPr>
      <w:t>jo, Jalisco, celebrada el día 25</w:t>
    </w:r>
    <w:r w:rsidR="00DA1B67">
      <w:rPr>
        <w:rFonts w:ascii="Calibri" w:hAnsi="Calibri" w:cs="Calibri"/>
        <w:color w:val="7F7F7F"/>
        <w:sz w:val="18"/>
        <w:szCs w:val="18"/>
      </w:rPr>
      <w:t xml:space="preserve"> de abril</w:t>
    </w:r>
    <w:r w:rsidR="00D749ED">
      <w:rPr>
        <w:rFonts w:ascii="Calibri" w:hAnsi="Calibri" w:cs="Calibri"/>
        <w:color w:val="7F7F7F"/>
        <w:sz w:val="18"/>
        <w:szCs w:val="18"/>
      </w:rPr>
      <w:t xml:space="preserve"> de 2024</w:t>
    </w:r>
    <w:r w:rsidR="00984363" w:rsidRPr="00E114C8">
      <w:rPr>
        <w:rFonts w:ascii="Calibri" w:hAnsi="Calibri" w:cs="Calibri"/>
        <w:color w:val="7F7F7F"/>
        <w:sz w:val="18"/>
        <w:szCs w:val="18"/>
      </w:rPr>
      <w:t>.</w:t>
    </w:r>
    <w:r w:rsidR="00213733" w:rsidRPr="00E114C8">
      <w:rPr>
        <w:rFonts w:ascii="Calibri" w:hAnsi="Calibri" w:cs="Calibri"/>
        <w:sz w:val="18"/>
        <w:szCs w:val="18"/>
      </w:rPr>
      <w:br/>
    </w:r>
    <w:r w:rsidR="00213733" w:rsidRPr="008D5B42">
      <w:rPr>
        <w:rFonts w:ascii="Century Gothic" w:hAnsi="Century Gothic"/>
        <w:color w:val="7F7F7F"/>
        <w:sz w:val="14"/>
        <w:szCs w:val="20"/>
        <w:lang w:val="es-ES"/>
      </w:rPr>
      <w:t xml:space="preserve">Página </w: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begin"/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instrText>PAGE</w:instrTex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separate"/>
    </w:r>
    <w:r w:rsidR="0041743B">
      <w:rPr>
        <w:rFonts w:ascii="Century Gothic" w:hAnsi="Century Gothic"/>
        <w:b/>
        <w:bCs/>
        <w:noProof/>
        <w:color w:val="7F7F7F"/>
        <w:sz w:val="14"/>
        <w:szCs w:val="20"/>
      </w:rPr>
      <w:t>1</w: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end"/>
    </w:r>
    <w:r w:rsidR="00213733" w:rsidRPr="008D5B42">
      <w:rPr>
        <w:rFonts w:ascii="Century Gothic" w:hAnsi="Century Gothic"/>
        <w:color w:val="7F7F7F"/>
        <w:sz w:val="14"/>
        <w:szCs w:val="20"/>
        <w:lang w:val="es-ES"/>
      </w:rPr>
      <w:t xml:space="preserve"> de </w: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begin"/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instrText>NUMPAGES</w:instrTex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separate"/>
    </w:r>
    <w:r w:rsidR="0041743B">
      <w:rPr>
        <w:rFonts w:ascii="Century Gothic" w:hAnsi="Century Gothic"/>
        <w:b/>
        <w:bCs/>
        <w:noProof/>
        <w:color w:val="7F7F7F"/>
        <w:sz w:val="14"/>
        <w:szCs w:val="20"/>
      </w:rPr>
      <w:t>3</w: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73905" w14:textId="77777777" w:rsidR="00B75992" w:rsidRDefault="00B759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9155DF" w14:textId="77777777" w:rsidR="006B261E" w:rsidRDefault="006B261E">
      <w:r>
        <w:separator/>
      </w:r>
    </w:p>
  </w:footnote>
  <w:footnote w:type="continuationSeparator" w:id="0">
    <w:p w14:paraId="611E696B" w14:textId="77777777" w:rsidR="006B261E" w:rsidRDefault="006B2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A9881" w14:textId="2180003A" w:rsidR="005E4976" w:rsidRDefault="005E4976" w:rsidP="005820F6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13594A75" w14:textId="77777777" w:rsidR="005E4976" w:rsidRDefault="005E497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3236C" w14:textId="469563CC" w:rsidR="007D573E" w:rsidRDefault="00BC07A6" w:rsidP="00CD4E4F">
    <w:pPr>
      <w:pStyle w:val="Encabezado"/>
      <w:tabs>
        <w:tab w:val="left" w:pos="2472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5138F0" wp14:editId="40EBBDF9">
              <wp:simplePos x="0" y="0"/>
              <wp:positionH relativeFrom="column">
                <wp:posOffset>3926840</wp:posOffset>
              </wp:positionH>
              <wp:positionV relativeFrom="paragraph">
                <wp:posOffset>-573405</wp:posOffset>
              </wp:positionV>
              <wp:extent cx="334010" cy="862330"/>
              <wp:effectExtent l="0" t="0" r="0" b="0"/>
              <wp:wrapNone/>
              <wp:docPr id="9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401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0000"/>
                          </a:gs>
                          <a:gs pos="100000">
                            <a:srgbClr val="99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2129563D" id="Rectangle 18" o:spid="_x0000_s1026" style="position:absolute;margin-left:309.2pt;margin-top:-45.15pt;width:26.3pt;height:6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" fillcolor="#900" stroked="f">
              <v:fill color2="#470000" rotate="t" focus="100%" type="gradient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4904A7" wp14:editId="18C9EA49">
              <wp:simplePos x="0" y="0"/>
              <wp:positionH relativeFrom="column">
                <wp:posOffset>2370455</wp:posOffset>
              </wp:positionH>
              <wp:positionV relativeFrom="paragraph">
                <wp:posOffset>-573405</wp:posOffset>
              </wp:positionV>
              <wp:extent cx="1567815" cy="862330"/>
              <wp:effectExtent l="0" t="0" r="0" b="0"/>
              <wp:wrapNone/>
              <wp:docPr id="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7815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895094"/>
                          </a:gs>
                          <a:gs pos="100000">
                            <a:srgbClr val="895094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35CB543A" id="Rectangle 17" o:spid="_x0000_s1026" style="position:absolute;margin-left:186.65pt;margin-top:-45.15pt;width:123.45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" fillcolor="#895094" stroked="f">
              <v:fill color2="#3f2544" rotate="t" focus="100%" type="gradient"/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CE6C2F6" wp14:editId="681F02BB">
          <wp:simplePos x="0" y="0"/>
          <wp:positionH relativeFrom="column">
            <wp:posOffset>4318635</wp:posOffset>
          </wp:positionH>
          <wp:positionV relativeFrom="paragraph">
            <wp:posOffset>-573405</wp:posOffset>
          </wp:positionV>
          <wp:extent cx="2366010" cy="878840"/>
          <wp:effectExtent l="0" t="0" r="0" b="0"/>
          <wp:wrapNone/>
          <wp:docPr id="7" name="Imagen 16" descr="COMITÉ DE ADQUISI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COMITÉ DE ADQUISI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6F0C2664" wp14:editId="303CA7F0">
          <wp:simplePos x="0" y="0"/>
          <wp:positionH relativeFrom="column">
            <wp:posOffset>4269740</wp:posOffset>
          </wp:positionH>
          <wp:positionV relativeFrom="paragraph">
            <wp:posOffset>-573405</wp:posOffset>
          </wp:positionV>
          <wp:extent cx="2366010" cy="878840"/>
          <wp:effectExtent l="0" t="0" r="0" b="0"/>
          <wp:wrapNone/>
          <wp:docPr id="6" name="Imagen 15" descr="COMITÉ DE ADQUISI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COMITÉ DE ADQUISI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E67DC96" wp14:editId="6A694206">
              <wp:simplePos x="0" y="0"/>
              <wp:positionH relativeFrom="column">
                <wp:posOffset>408305</wp:posOffset>
              </wp:positionH>
              <wp:positionV relativeFrom="paragraph">
                <wp:posOffset>-573405</wp:posOffset>
              </wp:positionV>
              <wp:extent cx="1962150" cy="862330"/>
              <wp:effectExtent l="0" t="0" r="0" b="0"/>
              <wp:wrapNone/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215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0000"/>
                          </a:gs>
                          <a:gs pos="100000">
                            <a:srgbClr val="99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74702A8B" id="Rectangle 12" o:spid="_x0000_s1026" style="position:absolute;margin-left:32.15pt;margin-top:-45.15pt;width:154.5pt;height:67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" fillcolor="#900" stroked="f">
              <v:fill color2="#470000" rotate="t" focus="100%" type="gradient"/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57E864E8" wp14:editId="52373EB3">
          <wp:simplePos x="0" y="0"/>
          <wp:positionH relativeFrom="column">
            <wp:posOffset>-959485</wp:posOffset>
          </wp:positionH>
          <wp:positionV relativeFrom="paragraph">
            <wp:posOffset>-473710</wp:posOffset>
          </wp:positionV>
          <wp:extent cx="902970" cy="697865"/>
          <wp:effectExtent l="0" t="0" r="0" b="0"/>
          <wp:wrapNone/>
          <wp:docPr id="4" name="Imagen 4" descr="LOGO-GZ-VERTICAL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-GZ-VERTICALBL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FCB7F0E" wp14:editId="15C2D726">
              <wp:simplePos x="0" y="0"/>
              <wp:positionH relativeFrom="column">
                <wp:posOffset>5715</wp:posOffset>
              </wp:positionH>
              <wp:positionV relativeFrom="paragraph">
                <wp:posOffset>-573405</wp:posOffset>
              </wp:positionV>
              <wp:extent cx="402590" cy="862330"/>
              <wp:effectExtent l="0" t="0" r="0" b="0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259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25185"/>
                          </a:gs>
                          <a:gs pos="100000">
                            <a:srgbClr val="725185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4AC02314" id="Rectangle 5" o:spid="_x0000_s1026" style="position:absolute;margin-left:.45pt;margin-top:-45.15pt;width:31.7pt;height:67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" fillcolor="#725185" stroked="f">
              <v:fill color2="#35253e" rotate="t" focus="100%" type="gradient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EE0C30F" wp14:editId="3771AA17">
              <wp:simplePos x="0" y="0"/>
              <wp:positionH relativeFrom="column">
                <wp:posOffset>-1080135</wp:posOffset>
              </wp:positionH>
              <wp:positionV relativeFrom="paragraph">
                <wp:posOffset>-573405</wp:posOffset>
              </wp:positionV>
              <wp:extent cx="1085850" cy="862330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85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A0000"/>
                          </a:gs>
                          <a:gs pos="100000">
                            <a:srgbClr val="9A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11EBF354" id="Rectangle 3" o:spid="_x0000_s1026" style="position:absolute;margin-left:-85.05pt;margin-top:-45.15pt;width:85.5pt;height:67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" fillcolor="#9a0000" stroked="f">
              <v:fill color2="#470000" rotate="t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9AA4A" w14:textId="2FB08235" w:rsidR="00B75992" w:rsidRDefault="00B759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8EAE204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C2C3FC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6C1D0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6DF2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123F0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7EC71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C4BFC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64502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C03B9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24C7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E739D"/>
    <w:multiLevelType w:val="hybridMultilevel"/>
    <w:tmpl w:val="315E6E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8C6906"/>
    <w:multiLevelType w:val="hybridMultilevel"/>
    <w:tmpl w:val="78EC69A4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D80233"/>
    <w:multiLevelType w:val="hybridMultilevel"/>
    <w:tmpl w:val="412A60F8"/>
    <w:lvl w:ilvl="0" w:tplc="01E40A5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24EAA"/>
    <w:multiLevelType w:val="hybridMultilevel"/>
    <w:tmpl w:val="154EA498"/>
    <w:lvl w:ilvl="0" w:tplc="E2F8F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013ABD"/>
    <w:multiLevelType w:val="singleLevel"/>
    <w:tmpl w:val="3B98B03E"/>
    <w:lvl w:ilvl="0">
      <w:start w:val="3"/>
      <w:numFmt w:val="upperLetter"/>
      <w:lvlText w:val="%1."/>
      <w:lvlJc w:val="left"/>
      <w:pPr>
        <w:tabs>
          <w:tab w:val="num" w:pos="2370"/>
        </w:tabs>
        <w:ind w:left="2370" w:hanging="360"/>
      </w:pPr>
      <w:rPr>
        <w:rFonts w:hint="default"/>
      </w:rPr>
    </w:lvl>
  </w:abstractNum>
  <w:abstractNum w:abstractNumId="15" w15:restartNumberingAfterBreak="0">
    <w:nsid w:val="23135315"/>
    <w:multiLevelType w:val="hybridMultilevel"/>
    <w:tmpl w:val="54189222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853952"/>
    <w:multiLevelType w:val="hybridMultilevel"/>
    <w:tmpl w:val="913C4294"/>
    <w:lvl w:ilvl="0" w:tplc="0818D82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9916B8C"/>
    <w:multiLevelType w:val="hybridMultilevel"/>
    <w:tmpl w:val="19E249C2"/>
    <w:lvl w:ilvl="0" w:tplc="114A9B1C">
      <w:start w:val="7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56EDF"/>
    <w:multiLevelType w:val="hybridMultilevel"/>
    <w:tmpl w:val="70AE3582"/>
    <w:lvl w:ilvl="0" w:tplc="A9047EA0">
      <w:start w:val="1"/>
      <w:numFmt w:val="decimal"/>
      <w:lvlText w:val="%1."/>
      <w:lvlJc w:val="right"/>
      <w:pPr>
        <w:tabs>
          <w:tab w:val="num" w:pos="1701"/>
        </w:tabs>
        <w:ind w:left="1701" w:hanging="52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F7E43A6"/>
    <w:multiLevelType w:val="hybridMultilevel"/>
    <w:tmpl w:val="07324BDE"/>
    <w:lvl w:ilvl="0" w:tplc="6286427C">
      <w:start w:val="4"/>
      <w:numFmt w:val="upp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9575C8"/>
    <w:multiLevelType w:val="hybridMultilevel"/>
    <w:tmpl w:val="8216F5B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F752DC"/>
    <w:multiLevelType w:val="hybridMultilevel"/>
    <w:tmpl w:val="ABB27BDA"/>
    <w:lvl w:ilvl="0" w:tplc="C50AAA46">
      <w:start w:val="1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b w:val="0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E2106"/>
    <w:multiLevelType w:val="hybridMultilevel"/>
    <w:tmpl w:val="1C380EAC"/>
    <w:lvl w:ilvl="0" w:tplc="0C0A0001">
      <w:start w:val="1"/>
      <w:numFmt w:val="bullet"/>
      <w:lvlText w:val=""/>
      <w:lvlJc w:val="left"/>
      <w:pPr>
        <w:tabs>
          <w:tab w:val="num" w:pos="1526"/>
        </w:tabs>
        <w:ind w:left="152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46"/>
        </w:tabs>
        <w:ind w:left="224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66"/>
        </w:tabs>
        <w:ind w:left="29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86"/>
        </w:tabs>
        <w:ind w:left="36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06"/>
        </w:tabs>
        <w:ind w:left="440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26"/>
        </w:tabs>
        <w:ind w:left="51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46"/>
        </w:tabs>
        <w:ind w:left="58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66"/>
        </w:tabs>
        <w:ind w:left="656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86"/>
        </w:tabs>
        <w:ind w:left="7286" w:hanging="360"/>
      </w:pPr>
      <w:rPr>
        <w:rFonts w:ascii="Wingdings" w:hAnsi="Wingdings" w:hint="default"/>
      </w:rPr>
    </w:lvl>
  </w:abstractNum>
  <w:abstractNum w:abstractNumId="23" w15:restartNumberingAfterBreak="0">
    <w:nsid w:val="4B442E98"/>
    <w:multiLevelType w:val="hybridMultilevel"/>
    <w:tmpl w:val="1506F000"/>
    <w:lvl w:ilvl="0" w:tplc="0C0A0013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AC37FB"/>
    <w:multiLevelType w:val="hybridMultilevel"/>
    <w:tmpl w:val="C650A834"/>
    <w:lvl w:ilvl="0" w:tplc="A198C71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DED3056"/>
    <w:multiLevelType w:val="hybridMultilevel"/>
    <w:tmpl w:val="6A1C167E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62611E"/>
    <w:multiLevelType w:val="hybridMultilevel"/>
    <w:tmpl w:val="C9D8DABC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5810AC"/>
    <w:multiLevelType w:val="hybridMultilevel"/>
    <w:tmpl w:val="A094E960"/>
    <w:lvl w:ilvl="0" w:tplc="3DA430F6">
      <w:start w:val="531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Aria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7D43055"/>
    <w:multiLevelType w:val="hybridMultilevel"/>
    <w:tmpl w:val="91749CDA"/>
    <w:lvl w:ilvl="0" w:tplc="26468F64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E3D24"/>
    <w:multiLevelType w:val="hybridMultilevel"/>
    <w:tmpl w:val="B122F77E"/>
    <w:lvl w:ilvl="0" w:tplc="0C0A0017">
      <w:start w:val="1"/>
      <w:numFmt w:val="lowerLetter"/>
      <w:lvlText w:val="%1)"/>
      <w:lvlJc w:val="left"/>
      <w:pPr>
        <w:tabs>
          <w:tab w:val="num" w:pos="1526"/>
        </w:tabs>
        <w:ind w:left="15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246"/>
        </w:tabs>
        <w:ind w:left="22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66"/>
        </w:tabs>
        <w:ind w:left="29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86"/>
        </w:tabs>
        <w:ind w:left="36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06"/>
        </w:tabs>
        <w:ind w:left="44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26"/>
        </w:tabs>
        <w:ind w:left="51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46"/>
        </w:tabs>
        <w:ind w:left="58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66"/>
        </w:tabs>
        <w:ind w:left="65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86"/>
        </w:tabs>
        <w:ind w:left="7286" w:hanging="180"/>
      </w:pPr>
    </w:lvl>
  </w:abstractNum>
  <w:abstractNum w:abstractNumId="30" w15:restartNumberingAfterBreak="0">
    <w:nsid w:val="5B870097"/>
    <w:multiLevelType w:val="hybridMultilevel"/>
    <w:tmpl w:val="80107D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DDC073D"/>
    <w:multiLevelType w:val="hybridMultilevel"/>
    <w:tmpl w:val="70AE3582"/>
    <w:lvl w:ilvl="0" w:tplc="A9047EA0">
      <w:start w:val="1"/>
      <w:numFmt w:val="decimal"/>
      <w:lvlText w:val="%1."/>
      <w:lvlJc w:val="right"/>
      <w:pPr>
        <w:tabs>
          <w:tab w:val="num" w:pos="1701"/>
        </w:tabs>
        <w:ind w:left="1701" w:hanging="527"/>
      </w:pPr>
      <w:rPr>
        <w:rFonts w:hint="default"/>
      </w:rPr>
    </w:lvl>
    <w:lvl w:ilvl="1" w:tplc="26223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Ansi="Tahoma" w:hint="default"/>
      </w:rPr>
    </w:lvl>
    <w:lvl w:ilvl="2" w:tplc="0C0A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26223B6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Ansi="Tahoma" w:hint="default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905D15"/>
    <w:multiLevelType w:val="hybridMultilevel"/>
    <w:tmpl w:val="B52833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64B91"/>
    <w:multiLevelType w:val="hybridMultilevel"/>
    <w:tmpl w:val="417CAE28"/>
    <w:lvl w:ilvl="0" w:tplc="8B9A0DCA">
      <w:start w:val="3"/>
      <w:numFmt w:val="upperLetter"/>
      <w:lvlText w:val="%1."/>
      <w:lvlJc w:val="left"/>
      <w:pPr>
        <w:tabs>
          <w:tab w:val="num" w:pos="4215"/>
        </w:tabs>
        <w:ind w:left="4215" w:hanging="385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233561"/>
    <w:multiLevelType w:val="hybridMultilevel"/>
    <w:tmpl w:val="24EA7F0E"/>
    <w:lvl w:ilvl="0" w:tplc="2EAE41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4E203D"/>
    <w:multiLevelType w:val="hybridMultilevel"/>
    <w:tmpl w:val="18A601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4941D83"/>
    <w:multiLevelType w:val="hybridMultilevel"/>
    <w:tmpl w:val="D7080C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0F7EB5"/>
    <w:multiLevelType w:val="hybridMultilevel"/>
    <w:tmpl w:val="1004EA10"/>
    <w:lvl w:ilvl="0" w:tplc="F4C6D02C">
      <w:start w:val="1"/>
      <w:numFmt w:val="lowerRoman"/>
      <w:lvlText w:val="%1)"/>
      <w:lvlJc w:val="left"/>
      <w:pPr>
        <w:ind w:left="1146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12"/>
  </w:num>
  <w:num w:numId="3">
    <w:abstractNumId w:val="33"/>
  </w:num>
  <w:num w:numId="4">
    <w:abstractNumId w:val="26"/>
  </w:num>
  <w:num w:numId="5">
    <w:abstractNumId w:val="11"/>
  </w:num>
  <w:num w:numId="6">
    <w:abstractNumId w:val="15"/>
  </w:num>
  <w:num w:numId="7">
    <w:abstractNumId w:val="25"/>
  </w:num>
  <w:num w:numId="8">
    <w:abstractNumId w:val="18"/>
  </w:num>
  <w:num w:numId="9">
    <w:abstractNumId w:val="31"/>
  </w:num>
  <w:num w:numId="10">
    <w:abstractNumId w:val="22"/>
  </w:num>
  <w:num w:numId="11">
    <w:abstractNumId w:val="10"/>
  </w:num>
  <w:num w:numId="12">
    <w:abstractNumId w:val="29"/>
  </w:num>
  <w:num w:numId="13">
    <w:abstractNumId w:val="30"/>
  </w:num>
  <w:num w:numId="14">
    <w:abstractNumId w:val="20"/>
  </w:num>
  <w:num w:numId="15">
    <w:abstractNumId w:val="36"/>
  </w:num>
  <w:num w:numId="16">
    <w:abstractNumId w:val="14"/>
  </w:num>
  <w:num w:numId="17">
    <w:abstractNumId w:val="9"/>
  </w:num>
  <w:num w:numId="18">
    <w:abstractNumId w:val="13"/>
  </w:num>
  <w:num w:numId="19">
    <w:abstractNumId w:val="35"/>
  </w:num>
  <w:num w:numId="20">
    <w:abstractNumId w:val="19"/>
  </w:num>
  <w:num w:numId="21">
    <w:abstractNumId w:val="24"/>
  </w:num>
  <w:num w:numId="22">
    <w:abstractNumId w:val="34"/>
  </w:num>
  <w:num w:numId="23">
    <w:abstractNumId w:val="32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28"/>
  </w:num>
  <w:num w:numId="34">
    <w:abstractNumId w:val="17"/>
  </w:num>
  <w:num w:numId="35">
    <w:abstractNumId w:val="21"/>
  </w:num>
  <w:num w:numId="36">
    <w:abstractNumId w:val="27"/>
  </w:num>
  <w:num w:numId="37">
    <w:abstractNumId w:val="23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08C"/>
    <w:rsid w:val="000021C9"/>
    <w:rsid w:val="000021CD"/>
    <w:rsid w:val="000028DB"/>
    <w:rsid w:val="00003DD3"/>
    <w:rsid w:val="00004120"/>
    <w:rsid w:val="00006FD4"/>
    <w:rsid w:val="00007393"/>
    <w:rsid w:val="000074FA"/>
    <w:rsid w:val="000106BD"/>
    <w:rsid w:val="00017783"/>
    <w:rsid w:val="00020FF8"/>
    <w:rsid w:val="0002193D"/>
    <w:rsid w:val="00022287"/>
    <w:rsid w:val="00022422"/>
    <w:rsid w:val="00022533"/>
    <w:rsid w:val="000234FF"/>
    <w:rsid w:val="00024C72"/>
    <w:rsid w:val="00025E5B"/>
    <w:rsid w:val="00026121"/>
    <w:rsid w:val="00027063"/>
    <w:rsid w:val="00033EA9"/>
    <w:rsid w:val="00042FA2"/>
    <w:rsid w:val="00044E80"/>
    <w:rsid w:val="000454D2"/>
    <w:rsid w:val="00047A67"/>
    <w:rsid w:val="0005027C"/>
    <w:rsid w:val="0005276A"/>
    <w:rsid w:val="000548F5"/>
    <w:rsid w:val="0005796B"/>
    <w:rsid w:val="00057BFD"/>
    <w:rsid w:val="00063133"/>
    <w:rsid w:val="00064984"/>
    <w:rsid w:val="0006544D"/>
    <w:rsid w:val="00066116"/>
    <w:rsid w:val="0007119C"/>
    <w:rsid w:val="00072385"/>
    <w:rsid w:val="00075B20"/>
    <w:rsid w:val="00076212"/>
    <w:rsid w:val="00080BDB"/>
    <w:rsid w:val="00080E8C"/>
    <w:rsid w:val="000821B6"/>
    <w:rsid w:val="00084023"/>
    <w:rsid w:val="000850BF"/>
    <w:rsid w:val="00086D95"/>
    <w:rsid w:val="0008704E"/>
    <w:rsid w:val="000878D0"/>
    <w:rsid w:val="00090982"/>
    <w:rsid w:val="00090F6D"/>
    <w:rsid w:val="000934DF"/>
    <w:rsid w:val="00095417"/>
    <w:rsid w:val="0009640A"/>
    <w:rsid w:val="000965E3"/>
    <w:rsid w:val="000966DE"/>
    <w:rsid w:val="00097817"/>
    <w:rsid w:val="000A4686"/>
    <w:rsid w:val="000B07E2"/>
    <w:rsid w:val="000B172E"/>
    <w:rsid w:val="000B1D1F"/>
    <w:rsid w:val="000B2DBA"/>
    <w:rsid w:val="000B314B"/>
    <w:rsid w:val="000B4E45"/>
    <w:rsid w:val="000B6697"/>
    <w:rsid w:val="000B7D1F"/>
    <w:rsid w:val="000C221D"/>
    <w:rsid w:val="000C5044"/>
    <w:rsid w:val="000C5B8A"/>
    <w:rsid w:val="000C5F5D"/>
    <w:rsid w:val="000C6445"/>
    <w:rsid w:val="000C73B7"/>
    <w:rsid w:val="000D0864"/>
    <w:rsid w:val="000D1697"/>
    <w:rsid w:val="000D46DE"/>
    <w:rsid w:val="000D4C3D"/>
    <w:rsid w:val="000D523A"/>
    <w:rsid w:val="000D5374"/>
    <w:rsid w:val="000D6D07"/>
    <w:rsid w:val="000E1804"/>
    <w:rsid w:val="000E2596"/>
    <w:rsid w:val="000E5FB5"/>
    <w:rsid w:val="000E72C5"/>
    <w:rsid w:val="000F22D4"/>
    <w:rsid w:val="000F3576"/>
    <w:rsid w:val="000F67F2"/>
    <w:rsid w:val="000F6849"/>
    <w:rsid w:val="001017B0"/>
    <w:rsid w:val="001025F6"/>
    <w:rsid w:val="00105B84"/>
    <w:rsid w:val="00106A1A"/>
    <w:rsid w:val="001107FD"/>
    <w:rsid w:val="0011120A"/>
    <w:rsid w:val="001120CA"/>
    <w:rsid w:val="00113501"/>
    <w:rsid w:val="00114A44"/>
    <w:rsid w:val="00121286"/>
    <w:rsid w:val="00122CB4"/>
    <w:rsid w:val="001253A8"/>
    <w:rsid w:val="00126AFC"/>
    <w:rsid w:val="00130DD3"/>
    <w:rsid w:val="001325B5"/>
    <w:rsid w:val="00135814"/>
    <w:rsid w:val="00137A36"/>
    <w:rsid w:val="00137AA9"/>
    <w:rsid w:val="00137C94"/>
    <w:rsid w:val="001405D8"/>
    <w:rsid w:val="00142F72"/>
    <w:rsid w:val="0014400F"/>
    <w:rsid w:val="00144BDD"/>
    <w:rsid w:val="00145D5A"/>
    <w:rsid w:val="001478DB"/>
    <w:rsid w:val="00156555"/>
    <w:rsid w:val="001565F6"/>
    <w:rsid w:val="00167693"/>
    <w:rsid w:val="001715DB"/>
    <w:rsid w:val="001772B2"/>
    <w:rsid w:val="001800ED"/>
    <w:rsid w:val="0018095D"/>
    <w:rsid w:val="00180D91"/>
    <w:rsid w:val="0018106C"/>
    <w:rsid w:val="00182249"/>
    <w:rsid w:val="00182C6F"/>
    <w:rsid w:val="00187250"/>
    <w:rsid w:val="00187703"/>
    <w:rsid w:val="0019056A"/>
    <w:rsid w:val="00191F58"/>
    <w:rsid w:val="00191F99"/>
    <w:rsid w:val="00196A55"/>
    <w:rsid w:val="001A0542"/>
    <w:rsid w:val="001A330C"/>
    <w:rsid w:val="001A4985"/>
    <w:rsid w:val="001A5A87"/>
    <w:rsid w:val="001A664C"/>
    <w:rsid w:val="001B082F"/>
    <w:rsid w:val="001B1092"/>
    <w:rsid w:val="001B1C65"/>
    <w:rsid w:val="001B3139"/>
    <w:rsid w:val="001B50C7"/>
    <w:rsid w:val="001B555D"/>
    <w:rsid w:val="001C007F"/>
    <w:rsid w:val="001C065F"/>
    <w:rsid w:val="001C0A51"/>
    <w:rsid w:val="001C5516"/>
    <w:rsid w:val="001D48C6"/>
    <w:rsid w:val="001D4B6B"/>
    <w:rsid w:val="001D5D3A"/>
    <w:rsid w:val="001E55B3"/>
    <w:rsid w:val="001F0164"/>
    <w:rsid w:val="001F1308"/>
    <w:rsid w:val="001F4B33"/>
    <w:rsid w:val="00204D42"/>
    <w:rsid w:val="00205458"/>
    <w:rsid w:val="0020548F"/>
    <w:rsid w:val="0020666F"/>
    <w:rsid w:val="00213733"/>
    <w:rsid w:val="00213BD0"/>
    <w:rsid w:val="002157A2"/>
    <w:rsid w:val="00217791"/>
    <w:rsid w:val="00221350"/>
    <w:rsid w:val="00222EA8"/>
    <w:rsid w:val="00223B92"/>
    <w:rsid w:val="00225DC3"/>
    <w:rsid w:val="0022675C"/>
    <w:rsid w:val="00230DD0"/>
    <w:rsid w:val="00232DF7"/>
    <w:rsid w:val="00233787"/>
    <w:rsid w:val="00234732"/>
    <w:rsid w:val="0023658F"/>
    <w:rsid w:val="002377C3"/>
    <w:rsid w:val="0024237B"/>
    <w:rsid w:val="0024237C"/>
    <w:rsid w:val="002471F3"/>
    <w:rsid w:val="002512FD"/>
    <w:rsid w:val="00251FCB"/>
    <w:rsid w:val="00261C79"/>
    <w:rsid w:val="00262EC8"/>
    <w:rsid w:val="002704B0"/>
    <w:rsid w:val="0027065C"/>
    <w:rsid w:val="00272F43"/>
    <w:rsid w:val="00274653"/>
    <w:rsid w:val="00275EF0"/>
    <w:rsid w:val="002774D5"/>
    <w:rsid w:val="002858EA"/>
    <w:rsid w:val="002867EF"/>
    <w:rsid w:val="002907FA"/>
    <w:rsid w:val="00292DFC"/>
    <w:rsid w:val="0029308C"/>
    <w:rsid w:val="002938FE"/>
    <w:rsid w:val="0029392C"/>
    <w:rsid w:val="00293D92"/>
    <w:rsid w:val="00295A3E"/>
    <w:rsid w:val="00297036"/>
    <w:rsid w:val="00297CAF"/>
    <w:rsid w:val="002A2061"/>
    <w:rsid w:val="002A602E"/>
    <w:rsid w:val="002A68FE"/>
    <w:rsid w:val="002A7913"/>
    <w:rsid w:val="002A7A3D"/>
    <w:rsid w:val="002B4A58"/>
    <w:rsid w:val="002B7B2D"/>
    <w:rsid w:val="002C01AD"/>
    <w:rsid w:val="002C2247"/>
    <w:rsid w:val="002C3493"/>
    <w:rsid w:val="002C43E8"/>
    <w:rsid w:val="002C52AF"/>
    <w:rsid w:val="002C6B57"/>
    <w:rsid w:val="002D2778"/>
    <w:rsid w:val="002D6D03"/>
    <w:rsid w:val="002D7A02"/>
    <w:rsid w:val="002E0D42"/>
    <w:rsid w:val="002E0F44"/>
    <w:rsid w:val="002E3AD4"/>
    <w:rsid w:val="002E4513"/>
    <w:rsid w:val="002F0F4C"/>
    <w:rsid w:val="002F38B5"/>
    <w:rsid w:val="002F3E88"/>
    <w:rsid w:val="002F4ED2"/>
    <w:rsid w:val="002F4F2E"/>
    <w:rsid w:val="003032AE"/>
    <w:rsid w:val="003032D4"/>
    <w:rsid w:val="00307205"/>
    <w:rsid w:val="00310B44"/>
    <w:rsid w:val="00313700"/>
    <w:rsid w:val="00314EC6"/>
    <w:rsid w:val="00315489"/>
    <w:rsid w:val="00315A52"/>
    <w:rsid w:val="0032052F"/>
    <w:rsid w:val="00324FB5"/>
    <w:rsid w:val="00331DEF"/>
    <w:rsid w:val="00332F7E"/>
    <w:rsid w:val="00334027"/>
    <w:rsid w:val="00336449"/>
    <w:rsid w:val="003402F6"/>
    <w:rsid w:val="0034298F"/>
    <w:rsid w:val="003456C6"/>
    <w:rsid w:val="0034795B"/>
    <w:rsid w:val="003511A8"/>
    <w:rsid w:val="00351340"/>
    <w:rsid w:val="00352C67"/>
    <w:rsid w:val="00353C9A"/>
    <w:rsid w:val="0036122A"/>
    <w:rsid w:val="00364B74"/>
    <w:rsid w:val="00364C9B"/>
    <w:rsid w:val="00365209"/>
    <w:rsid w:val="00367DA0"/>
    <w:rsid w:val="00370DE7"/>
    <w:rsid w:val="00372BC0"/>
    <w:rsid w:val="003732BD"/>
    <w:rsid w:val="00376C15"/>
    <w:rsid w:val="00380723"/>
    <w:rsid w:val="003813EF"/>
    <w:rsid w:val="00383955"/>
    <w:rsid w:val="00386060"/>
    <w:rsid w:val="00390612"/>
    <w:rsid w:val="00391539"/>
    <w:rsid w:val="00394F7F"/>
    <w:rsid w:val="00396614"/>
    <w:rsid w:val="003A0F93"/>
    <w:rsid w:val="003A105D"/>
    <w:rsid w:val="003A3A81"/>
    <w:rsid w:val="003A4297"/>
    <w:rsid w:val="003A4E7A"/>
    <w:rsid w:val="003A50F2"/>
    <w:rsid w:val="003A523C"/>
    <w:rsid w:val="003A7883"/>
    <w:rsid w:val="003B4471"/>
    <w:rsid w:val="003B4CDB"/>
    <w:rsid w:val="003B5F4E"/>
    <w:rsid w:val="003B626D"/>
    <w:rsid w:val="003B7317"/>
    <w:rsid w:val="003C0D8C"/>
    <w:rsid w:val="003C28C3"/>
    <w:rsid w:val="003C3A91"/>
    <w:rsid w:val="003C474A"/>
    <w:rsid w:val="003D21E6"/>
    <w:rsid w:val="003D5AF8"/>
    <w:rsid w:val="003E0D46"/>
    <w:rsid w:val="003E0DCA"/>
    <w:rsid w:val="003E2564"/>
    <w:rsid w:val="003E25C5"/>
    <w:rsid w:val="003E32FE"/>
    <w:rsid w:val="003E551A"/>
    <w:rsid w:val="003E622F"/>
    <w:rsid w:val="003E6B9A"/>
    <w:rsid w:val="003F7AED"/>
    <w:rsid w:val="004008D0"/>
    <w:rsid w:val="00402599"/>
    <w:rsid w:val="00403944"/>
    <w:rsid w:val="00405D21"/>
    <w:rsid w:val="0040664C"/>
    <w:rsid w:val="00410AD6"/>
    <w:rsid w:val="0041356C"/>
    <w:rsid w:val="004155B9"/>
    <w:rsid w:val="0041743B"/>
    <w:rsid w:val="004268F2"/>
    <w:rsid w:val="00436C2B"/>
    <w:rsid w:val="00441434"/>
    <w:rsid w:val="00444B62"/>
    <w:rsid w:val="00446236"/>
    <w:rsid w:val="00446A63"/>
    <w:rsid w:val="004507AF"/>
    <w:rsid w:val="00453623"/>
    <w:rsid w:val="004540B6"/>
    <w:rsid w:val="004545B7"/>
    <w:rsid w:val="004571C5"/>
    <w:rsid w:val="00461486"/>
    <w:rsid w:val="004636A3"/>
    <w:rsid w:val="00472305"/>
    <w:rsid w:val="004734EC"/>
    <w:rsid w:val="00473893"/>
    <w:rsid w:val="00473CF6"/>
    <w:rsid w:val="0047582B"/>
    <w:rsid w:val="0047742A"/>
    <w:rsid w:val="00477648"/>
    <w:rsid w:val="00480131"/>
    <w:rsid w:val="00480B1A"/>
    <w:rsid w:val="00482213"/>
    <w:rsid w:val="004825CA"/>
    <w:rsid w:val="00482689"/>
    <w:rsid w:val="00482CFE"/>
    <w:rsid w:val="00486B53"/>
    <w:rsid w:val="00486C65"/>
    <w:rsid w:val="00491FB7"/>
    <w:rsid w:val="004945A5"/>
    <w:rsid w:val="004A0B5A"/>
    <w:rsid w:val="004A26C4"/>
    <w:rsid w:val="004A2D0D"/>
    <w:rsid w:val="004A38A9"/>
    <w:rsid w:val="004A5E0C"/>
    <w:rsid w:val="004A616E"/>
    <w:rsid w:val="004B094A"/>
    <w:rsid w:val="004B2664"/>
    <w:rsid w:val="004B3528"/>
    <w:rsid w:val="004B353F"/>
    <w:rsid w:val="004B47D8"/>
    <w:rsid w:val="004B5B7F"/>
    <w:rsid w:val="004B6C03"/>
    <w:rsid w:val="004B72CF"/>
    <w:rsid w:val="004B772C"/>
    <w:rsid w:val="004B7AC1"/>
    <w:rsid w:val="004C070F"/>
    <w:rsid w:val="004C07E0"/>
    <w:rsid w:val="004C0EAF"/>
    <w:rsid w:val="004C1B96"/>
    <w:rsid w:val="004C67AE"/>
    <w:rsid w:val="004C736C"/>
    <w:rsid w:val="004D2503"/>
    <w:rsid w:val="004D2E96"/>
    <w:rsid w:val="004D3CA4"/>
    <w:rsid w:val="004D435B"/>
    <w:rsid w:val="004D47F5"/>
    <w:rsid w:val="004D6EAC"/>
    <w:rsid w:val="004E134F"/>
    <w:rsid w:val="004E1AAB"/>
    <w:rsid w:val="004E23B7"/>
    <w:rsid w:val="004E33F1"/>
    <w:rsid w:val="004E608B"/>
    <w:rsid w:val="004F312C"/>
    <w:rsid w:val="004F4241"/>
    <w:rsid w:val="004F66DB"/>
    <w:rsid w:val="004F794F"/>
    <w:rsid w:val="005005B0"/>
    <w:rsid w:val="005018C7"/>
    <w:rsid w:val="00501F3B"/>
    <w:rsid w:val="00501FBF"/>
    <w:rsid w:val="00503727"/>
    <w:rsid w:val="0050383F"/>
    <w:rsid w:val="00505D5E"/>
    <w:rsid w:val="00507F43"/>
    <w:rsid w:val="005106D4"/>
    <w:rsid w:val="00513BF7"/>
    <w:rsid w:val="00513D7E"/>
    <w:rsid w:val="00514E56"/>
    <w:rsid w:val="005220E4"/>
    <w:rsid w:val="00524812"/>
    <w:rsid w:val="005264BC"/>
    <w:rsid w:val="00526826"/>
    <w:rsid w:val="00534F29"/>
    <w:rsid w:val="00536EF4"/>
    <w:rsid w:val="00540A34"/>
    <w:rsid w:val="00541D83"/>
    <w:rsid w:val="00541EE1"/>
    <w:rsid w:val="00542EE7"/>
    <w:rsid w:val="005433BC"/>
    <w:rsid w:val="00543728"/>
    <w:rsid w:val="005472B1"/>
    <w:rsid w:val="00547BF9"/>
    <w:rsid w:val="00555CA1"/>
    <w:rsid w:val="00556C9E"/>
    <w:rsid w:val="00561B21"/>
    <w:rsid w:val="00565448"/>
    <w:rsid w:val="00566464"/>
    <w:rsid w:val="005664BC"/>
    <w:rsid w:val="00574180"/>
    <w:rsid w:val="00575E38"/>
    <w:rsid w:val="00581F03"/>
    <w:rsid w:val="005820F6"/>
    <w:rsid w:val="00582454"/>
    <w:rsid w:val="005843D8"/>
    <w:rsid w:val="00587110"/>
    <w:rsid w:val="0058792F"/>
    <w:rsid w:val="00591043"/>
    <w:rsid w:val="00597C38"/>
    <w:rsid w:val="005A04BD"/>
    <w:rsid w:val="005A52B4"/>
    <w:rsid w:val="005A5F45"/>
    <w:rsid w:val="005A6C52"/>
    <w:rsid w:val="005B0FFE"/>
    <w:rsid w:val="005B27A2"/>
    <w:rsid w:val="005B36E4"/>
    <w:rsid w:val="005B3C28"/>
    <w:rsid w:val="005B717C"/>
    <w:rsid w:val="005B7260"/>
    <w:rsid w:val="005C1BA1"/>
    <w:rsid w:val="005C40CF"/>
    <w:rsid w:val="005C7DE7"/>
    <w:rsid w:val="005D15B0"/>
    <w:rsid w:val="005D28A5"/>
    <w:rsid w:val="005D42EC"/>
    <w:rsid w:val="005D42F3"/>
    <w:rsid w:val="005E02CC"/>
    <w:rsid w:val="005E4976"/>
    <w:rsid w:val="005E68F2"/>
    <w:rsid w:val="005E70B5"/>
    <w:rsid w:val="005F0855"/>
    <w:rsid w:val="005F08EA"/>
    <w:rsid w:val="005F3C8E"/>
    <w:rsid w:val="005F58E3"/>
    <w:rsid w:val="00601CCD"/>
    <w:rsid w:val="00601FA1"/>
    <w:rsid w:val="0060474C"/>
    <w:rsid w:val="006214B3"/>
    <w:rsid w:val="00622FA9"/>
    <w:rsid w:val="00623123"/>
    <w:rsid w:val="00623CF2"/>
    <w:rsid w:val="00624222"/>
    <w:rsid w:val="00624423"/>
    <w:rsid w:val="00626B78"/>
    <w:rsid w:val="0063390A"/>
    <w:rsid w:val="00634483"/>
    <w:rsid w:val="0063450D"/>
    <w:rsid w:val="00635433"/>
    <w:rsid w:val="006420CD"/>
    <w:rsid w:val="00644015"/>
    <w:rsid w:val="00651A09"/>
    <w:rsid w:val="00652262"/>
    <w:rsid w:val="00653B19"/>
    <w:rsid w:val="00657900"/>
    <w:rsid w:val="006606D3"/>
    <w:rsid w:val="00660EB8"/>
    <w:rsid w:val="00661B73"/>
    <w:rsid w:val="006627A6"/>
    <w:rsid w:val="00663DAE"/>
    <w:rsid w:val="006662A4"/>
    <w:rsid w:val="00667A4E"/>
    <w:rsid w:val="006702FA"/>
    <w:rsid w:val="00670739"/>
    <w:rsid w:val="00671FB1"/>
    <w:rsid w:val="006765AA"/>
    <w:rsid w:val="00676C8E"/>
    <w:rsid w:val="00677855"/>
    <w:rsid w:val="00680407"/>
    <w:rsid w:val="0068091F"/>
    <w:rsid w:val="006837FA"/>
    <w:rsid w:val="00683B39"/>
    <w:rsid w:val="00684838"/>
    <w:rsid w:val="00684D58"/>
    <w:rsid w:val="006914C5"/>
    <w:rsid w:val="00692724"/>
    <w:rsid w:val="00696970"/>
    <w:rsid w:val="00697C46"/>
    <w:rsid w:val="006A0EB3"/>
    <w:rsid w:val="006A3694"/>
    <w:rsid w:val="006A46DD"/>
    <w:rsid w:val="006A6A5D"/>
    <w:rsid w:val="006A73A7"/>
    <w:rsid w:val="006A7619"/>
    <w:rsid w:val="006B17B4"/>
    <w:rsid w:val="006B261E"/>
    <w:rsid w:val="006B6FCA"/>
    <w:rsid w:val="006C108C"/>
    <w:rsid w:val="006C4B8A"/>
    <w:rsid w:val="006C4EB7"/>
    <w:rsid w:val="006D15D9"/>
    <w:rsid w:val="006D3763"/>
    <w:rsid w:val="006D4B04"/>
    <w:rsid w:val="006E38AC"/>
    <w:rsid w:val="006E4AF3"/>
    <w:rsid w:val="006E78C0"/>
    <w:rsid w:val="006F02BF"/>
    <w:rsid w:val="006F13F1"/>
    <w:rsid w:val="006F2DDE"/>
    <w:rsid w:val="006F4CEA"/>
    <w:rsid w:val="006F61CD"/>
    <w:rsid w:val="006F6ED4"/>
    <w:rsid w:val="00700A84"/>
    <w:rsid w:val="0070179F"/>
    <w:rsid w:val="00704CE7"/>
    <w:rsid w:val="00707827"/>
    <w:rsid w:val="00712581"/>
    <w:rsid w:val="00712C44"/>
    <w:rsid w:val="00714216"/>
    <w:rsid w:val="007146F3"/>
    <w:rsid w:val="0072035A"/>
    <w:rsid w:val="007225D1"/>
    <w:rsid w:val="0072468B"/>
    <w:rsid w:val="00730B38"/>
    <w:rsid w:val="00735A60"/>
    <w:rsid w:val="00742BC0"/>
    <w:rsid w:val="007431EB"/>
    <w:rsid w:val="0074421A"/>
    <w:rsid w:val="00752DDB"/>
    <w:rsid w:val="00753599"/>
    <w:rsid w:val="00756EC6"/>
    <w:rsid w:val="00761938"/>
    <w:rsid w:val="007652CD"/>
    <w:rsid w:val="00774BCB"/>
    <w:rsid w:val="0077532C"/>
    <w:rsid w:val="00782A7F"/>
    <w:rsid w:val="00783BBF"/>
    <w:rsid w:val="007843A8"/>
    <w:rsid w:val="007845B5"/>
    <w:rsid w:val="00784D0E"/>
    <w:rsid w:val="0078798F"/>
    <w:rsid w:val="00791490"/>
    <w:rsid w:val="007926B9"/>
    <w:rsid w:val="00792EA3"/>
    <w:rsid w:val="00792EBF"/>
    <w:rsid w:val="00793F79"/>
    <w:rsid w:val="007A3D71"/>
    <w:rsid w:val="007A4036"/>
    <w:rsid w:val="007A55E3"/>
    <w:rsid w:val="007A79D7"/>
    <w:rsid w:val="007B10F9"/>
    <w:rsid w:val="007B12BF"/>
    <w:rsid w:val="007B49B6"/>
    <w:rsid w:val="007B54D6"/>
    <w:rsid w:val="007B5E8E"/>
    <w:rsid w:val="007B72C5"/>
    <w:rsid w:val="007C1FA1"/>
    <w:rsid w:val="007C3D57"/>
    <w:rsid w:val="007D26CC"/>
    <w:rsid w:val="007D2C62"/>
    <w:rsid w:val="007D510F"/>
    <w:rsid w:val="007D5180"/>
    <w:rsid w:val="007D573E"/>
    <w:rsid w:val="007D664E"/>
    <w:rsid w:val="007D70E4"/>
    <w:rsid w:val="007E0534"/>
    <w:rsid w:val="007E43B1"/>
    <w:rsid w:val="007E4566"/>
    <w:rsid w:val="007E5370"/>
    <w:rsid w:val="007E6A71"/>
    <w:rsid w:val="007F1512"/>
    <w:rsid w:val="007F4B28"/>
    <w:rsid w:val="007F51B9"/>
    <w:rsid w:val="00800707"/>
    <w:rsid w:val="00800823"/>
    <w:rsid w:val="00802FF5"/>
    <w:rsid w:val="00803973"/>
    <w:rsid w:val="00803F6C"/>
    <w:rsid w:val="008044F6"/>
    <w:rsid w:val="00805F85"/>
    <w:rsid w:val="0081178D"/>
    <w:rsid w:val="00812EEA"/>
    <w:rsid w:val="008177BE"/>
    <w:rsid w:val="00820443"/>
    <w:rsid w:val="00820FAD"/>
    <w:rsid w:val="00821195"/>
    <w:rsid w:val="00821682"/>
    <w:rsid w:val="00824C44"/>
    <w:rsid w:val="0083243F"/>
    <w:rsid w:val="008353D3"/>
    <w:rsid w:val="00835CBF"/>
    <w:rsid w:val="008427C0"/>
    <w:rsid w:val="00842B74"/>
    <w:rsid w:val="00843090"/>
    <w:rsid w:val="00843576"/>
    <w:rsid w:val="008447A6"/>
    <w:rsid w:val="008457A1"/>
    <w:rsid w:val="008513DE"/>
    <w:rsid w:val="00855891"/>
    <w:rsid w:val="00856B9E"/>
    <w:rsid w:val="0086165A"/>
    <w:rsid w:val="00863203"/>
    <w:rsid w:val="008635F0"/>
    <w:rsid w:val="00863E30"/>
    <w:rsid w:val="008671A6"/>
    <w:rsid w:val="008702B4"/>
    <w:rsid w:val="008712D7"/>
    <w:rsid w:val="008740BA"/>
    <w:rsid w:val="00874AF5"/>
    <w:rsid w:val="00874FC4"/>
    <w:rsid w:val="008761D1"/>
    <w:rsid w:val="008802B4"/>
    <w:rsid w:val="008815EF"/>
    <w:rsid w:val="00881CC1"/>
    <w:rsid w:val="00884245"/>
    <w:rsid w:val="00885C33"/>
    <w:rsid w:val="00887A3D"/>
    <w:rsid w:val="00895362"/>
    <w:rsid w:val="00896F33"/>
    <w:rsid w:val="0089716C"/>
    <w:rsid w:val="00897E19"/>
    <w:rsid w:val="008A1B08"/>
    <w:rsid w:val="008A1DE2"/>
    <w:rsid w:val="008A57C7"/>
    <w:rsid w:val="008A598E"/>
    <w:rsid w:val="008B24A9"/>
    <w:rsid w:val="008B2C16"/>
    <w:rsid w:val="008B68A5"/>
    <w:rsid w:val="008B7834"/>
    <w:rsid w:val="008C0CCE"/>
    <w:rsid w:val="008C1C3F"/>
    <w:rsid w:val="008C3EB0"/>
    <w:rsid w:val="008D2125"/>
    <w:rsid w:val="008D3B0D"/>
    <w:rsid w:val="008D59EE"/>
    <w:rsid w:val="008D5B42"/>
    <w:rsid w:val="008D6B26"/>
    <w:rsid w:val="008E27FB"/>
    <w:rsid w:val="008E4B4C"/>
    <w:rsid w:val="008F3E4B"/>
    <w:rsid w:val="008F511E"/>
    <w:rsid w:val="008F7C32"/>
    <w:rsid w:val="00900087"/>
    <w:rsid w:val="00900EAD"/>
    <w:rsid w:val="00903257"/>
    <w:rsid w:val="0090328F"/>
    <w:rsid w:val="0090438C"/>
    <w:rsid w:val="00905D5F"/>
    <w:rsid w:val="009068FC"/>
    <w:rsid w:val="0090690A"/>
    <w:rsid w:val="00914F63"/>
    <w:rsid w:val="00916475"/>
    <w:rsid w:val="00920306"/>
    <w:rsid w:val="00921752"/>
    <w:rsid w:val="0092200E"/>
    <w:rsid w:val="00923746"/>
    <w:rsid w:val="0092439A"/>
    <w:rsid w:val="00924EEA"/>
    <w:rsid w:val="00927BA7"/>
    <w:rsid w:val="009304EB"/>
    <w:rsid w:val="0093333F"/>
    <w:rsid w:val="00940DB5"/>
    <w:rsid w:val="00943E2B"/>
    <w:rsid w:val="00943E65"/>
    <w:rsid w:val="0094524C"/>
    <w:rsid w:val="00946B9A"/>
    <w:rsid w:val="00954F5B"/>
    <w:rsid w:val="00960CEA"/>
    <w:rsid w:val="00962324"/>
    <w:rsid w:val="00965D39"/>
    <w:rsid w:val="00966333"/>
    <w:rsid w:val="00967D6E"/>
    <w:rsid w:val="009730C1"/>
    <w:rsid w:val="00974DF0"/>
    <w:rsid w:val="009758E7"/>
    <w:rsid w:val="00975C83"/>
    <w:rsid w:val="0097641F"/>
    <w:rsid w:val="0098161E"/>
    <w:rsid w:val="0098420E"/>
    <w:rsid w:val="00984363"/>
    <w:rsid w:val="00985B2C"/>
    <w:rsid w:val="00986B2C"/>
    <w:rsid w:val="00987D7E"/>
    <w:rsid w:val="00987FDD"/>
    <w:rsid w:val="0099686A"/>
    <w:rsid w:val="009968E7"/>
    <w:rsid w:val="009A3385"/>
    <w:rsid w:val="009A3EBF"/>
    <w:rsid w:val="009A480B"/>
    <w:rsid w:val="009A4AA5"/>
    <w:rsid w:val="009B1AEE"/>
    <w:rsid w:val="009B6377"/>
    <w:rsid w:val="009C1ED8"/>
    <w:rsid w:val="009C2EC5"/>
    <w:rsid w:val="009C46DC"/>
    <w:rsid w:val="009C5D4D"/>
    <w:rsid w:val="009D5422"/>
    <w:rsid w:val="009D6C19"/>
    <w:rsid w:val="009E03D4"/>
    <w:rsid w:val="009E0B25"/>
    <w:rsid w:val="009E0DD2"/>
    <w:rsid w:val="009E33D9"/>
    <w:rsid w:val="009E4A19"/>
    <w:rsid w:val="009E585E"/>
    <w:rsid w:val="009F3DB3"/>
    <w:rsid w:val="009F582D"/>
    <w:rsid w:val="009F6AE9"/>
    <w:rsid w:val="00A01505"/>
    <w:rsid w:val="00A02B9E"/>
    <w:rsid w:val="00A03892"/>
    <w:rsid w:val="00A06B34"/>
    <w:rsid w:val="00A07125"/>
    <w:rsid w:val="00A07C46"/>
    <w:rsid w:val="00A11765"/>
    <w:rsid w:val="00A12936"/>
    <w:rsid w:val="00A13B00"/>
    <w:rsid w:val="00A15F8E"/>
    <w:rsid w:val="00A16BE8"/>
    <w:rsid w:val="00A17ED1"/>
    <w:rsid w:val="00A2260C"/>
    <w:rsid w:val="00A27072"/>
    <w:rsid w:val="00A32AF4"/>
    <w:rsid w:val="00A33660"/>
    <w:rsid w:val="00A3458F"/>
    <w:rsid w:val="00A35357"/>
    <w:rsid w:val="00A3566C"/>
    <w:rsid w:val="00A372D1"/>
    <w:rsid w:val="00A40BA2"/>
    <w:rsid w:val="00A41F0D"/>
    <w:rsid w:val="00A4245F"/>
    <w:rsid w:val="00A4254E"/>
    <w:rsid w:val="00A432A4"/>
    <w:rsid w:val="00A436D4"/>
    <w:rsid w:val="00A44449"/>
    <w:rsid w:val="00A52FDB"/>
    <w:rsid w:val="00A54170"/>
    <w:rsid w:val="00A5590B"/>
    <w:rsid w:val="00A57F96"/>
    <w:rsid w:val="00A618CC"/>
    <w:rsid w:val="00A61EBB"/>
    <w:rsid w:val="00A62042"/>
    <w:rsid w:val="00A65509"/>
    <w:rsid w:val="00A660AF"/>
    <w:rsid w:val="00A70F85"/>
    <w:rsid w:val="00A73168"/>
    <w:rsid w:val="00A74074"/>
    <w:rsid w:val="00A7474E"/>
    <w:rsid w:val="00A74B94"/>
    <w:rsid w:val="00A8123C"/>
    <w:rsid w:val="00A8597F"/>
    <w:rsid w:val="00A86382"/>
    <w:rsid w:val="00A87AD0"/>
    <w:rsid w:val="00A91364"/>
    <w:rsid w:val="00A918FD"/>
    <w:rsid w:val="00A923A0"/>
    <w:rsid w:val="00A93BE9"/>
    <w:rsid w:val="00AA2981"/>
    <w:rsid w:val="00AA3AA8"/>
    <w:rsid w:val="00AA621C"/>
    <w:rsid w:val="00AB1C22"/>
    <w:rsid w:val="00AB2400"/>
    <w:rsid w:val="00AB7C41"/>
    <w:rsid w:val="00AC07F1"/>
    <w:rsid w:val="00AC40F0"/>
    <w:rsid w:val="00AC7C75"/>
    <w:rsid w:val="00AD01D6"/>
    <w:rsid w:val="00AD20F8"/>
    <w:rsid w:val="00AD5CC8"/>
    <w:rsid w:val="00AE030F"/>
    <w:rsid w:val="00AE2B42"/>
    <w:rsid w:val="00AE2CE3"/>
    <w:rsid w:val="00AE4E88"/>
    <w:rsid w:val="00AE652F"/>
    <w:rsid w:val="00AF051B"/>
    <w:rsid w:val="00AF6F93"/>
    <w:rsid w:val="00B02213"/>
    <w:rsid w:val="00B05C7E"/>
    <w:rsid w:val="00B10005"/>
    <w:rsid w:val="00B10301"/>
    <w:rsid w:val="00B1775B"/>
    <w:rsid w:val="00B2016E"/>
    <w:rsid w:val="00B2062D"/>
    <w:rsid w:val="00B30832"/>
    <w:rsid w:val="00B31D49"/>
    <w:rsid w:val="00B32A39"/>
    <w:rsid w:val="00B4376E"/>
    <w:rsid w:val="00B46E7D"/>
    <w:rsid w:val="00B47C54"/>
    <w:rsid w:val="00B47F91"/>
    <w:rsid w:val="00B5097F"/>
    <w:rsid w:val="00B51F45"/>
    <w:rsid w:val="00B53377"/>
    <w:rsid w:val="00B53B04"/>
    <w:rsid w:val="00B5466C"/>
    <w:rsid w:val="00B60F9B"/>
    <w:rsid w:val="00B62833"/>
    <w:rsid w:val="00B66968"/>
    <w:rsid w:val="00B66B81"/>
    <w:rsid w:val="00B67523"/>
    <w:rsid w:val="00B7548B"/>
    <w:rsid w:val="00B75992"/>
    <w:rsid w:val="00B76E44"/>
    <w:rsid w:val="00B811BA"/>
    <w:rsid w:val="00B82EF8"/>
    <w:rsid w:val="00B9132F"/>
    <w:rsid w:val="00B93379"/>
    <w:rsid w:val="00B93757"/>
    <w:rsid w:val="00B949F0"/>
    <w:rsid w:val="00B94C35"/>
    <w:rsid w:val="00B968D5"/>
    <w:rsid w:val="00B96B4C"/>
    <w:rsid w:val="00BA1AD8"/>
    <w:rsid w:val="00BA3427"/>
    <w:rsid w:val="00BA6278"/>
    <w:rsid w:val="00BB0ACC"/>
    <w:rsid w:val="00BB16C4"/>
    <w:rsid w:val="00BB2A48"/>
    <w:rsid w:val="00BB3FBB"/>
    <w:rsid w:val="00BC07A6"/>
    <w:rsid w:val="00BC166E"/>
    <w:rsid w:val="00BC212B"/>
    <w:rsid w:val="00BC33DE"/>
    <w:rsid w:val="00BC414C"/>
    <w:rsid w:val="00BC53E2"/>
    <w:rsid w:val="00BC57C4"/>
    <w:rsid w:val="00BC5C34"/>
    <w:rsid w:val="00BC5F0E"/>
    <w:rsid w:val="00BC60E0"/>
    <w:rsid w:val="00BD1565"/>
    <w:rsid w:val="00BD177C"/>
    <w:rsid w:val="00BD4198"/>
    <w:rsid w:val="00BD50E3"/>
    <w:rsid w:val="00BD51BE"/>
    <w:rsid w:val="00BD6D52"/>
    <w:rsid w:val="00BE090C"/>
    <w:rsid w:val="00BE2888"/>
    <w:rsid w:val="00BE2D22"/>
    <w:rsid w:val="00BE370E"/>
    <w:rsid w:val="00BE3E9E"/>
    <w:rsid w:val="00BE3F3E"/>
    <w:rsid w:val="00BE5CBA"/>
    <w:rsid w:val="00BF1CAE"/>
    <w:rsid w:val="00BF3278"/>
    <w:rsid w:val="00BF69E4"/>
    <w:rsid w:val="00BF7506"/>
    <w:rsid w:val="00C050BE"/>
    <w:rsid w:val="00C060D1"/>
    <w:rsid w:val="00C0781A"/>
    <w:rsid w:val="00C14366"/>
    <w:rsid w:val="00C21DE3"/>
    <w:rsid w:val="00C22E54"/>
    <w:rsid w:val="00C234D7"/>
    <w:rsid w:val="00C2796D"/>
    <w:rsid w:val="00C279B4"/>
    <w:rsid w:val="00C344EE"/>
    <w:rsid w:val="00C36C9A"/>
    <w:rsid w:val="00C43B35"/>
    <w:rsid w:val="00C473FA"/>
    <w:rsid w:val="00C5081E"/>
    <w:rsid w:val="00C50C64"/>
    <w:rsid w:val="00C53D9E"/>
    <w:rsid w:val="00C558B5"/>
    <w:rsid w:val="00C55EC9"/>
    <w:rsid w:val="00C56AF3"/>
    <w:rsid w:val="00C57697"/>
    <w:rsid w:val="00C57B51"/>
    <w:rsid w:val="00C6393C"/>
    <w:rsid w:val="00C65A22"/>
    <w:rsid w:val="00C666D9"/>
    <w:rsid w:val="00C66EDF"/>
    <w:rsid w:val="00C679DB"/>
    <w:rsid w:val="00C67F10"/>
    <w:rsid w:val="00C71E86"/>
    <w:rsid w:val="00C73042"/>
    <w:rsid w:val="00C739BB"/>
    <w:rsid w:val="00C742EF"/>
    <w:rsid w:val="00C80FDF"/>
    <w:rsid w:val="00C81F62"/>
    <w:rsid w:val="00C85A1E"/>
    <w:rsid w:val="00C90690"/>
    <w:rsid w:val="00C918BD"/>
    <w:rsid w:val="00C92160"/>
    <w:rsid w:val="00C931CD"/>
    <w:rsid w:val="00C93359"/>
    <w:rsid w:val="00C93975"/>
    <w:rsid w:val="00C94A4A"/>
    <w:rsid w:val="00C95D13"/>
    <w:rsid w:val="00CA1A05"/>
    <w:rsid w:val="00CA2236"/>
    <w:rsid w:val="00CA2A94"/>
    <w:rsid w:val="00CA379D"/>
    <w:rsid w:val="00CA393D"/>
    <w:rsid w:val="00CA5E2B"/>
    <w:rsid w:val="00CB04C4"/>
    <w:rsid w:val="00CB0B05"/>
    <w:rsid w:val="00CB17D4"/>
    <w:rsid w:val="00CB5D6B"/>
    <w:rsid w:val="00CB5E18"/>
    <w:rsid w:val="00CB5EAB"/>
    <w:rsid w:val="00CB5EEE"/>
    <w:rsid w:val="00CC026B"/>
    <w:rsid w:val="00CC0759"/>
    <w:rsid w:val="00CC0B72"/>
    <w:rsid w:val="00CC34E2"/>
    <w:rsid w:val="00CC742E"/>
    <w:rsid w:val="00CD0F20"/>
    <w:rsid w:val="00CD2F43"/>
    <w:rsid w:val="00CD35DA"/>
    <w:rsid w:val="00CD4AAD"/>
    <w:rsid w:val="00CD4E4F"/>
    <w:rsid w:val="00CD6798"/>
    <w:rsid w:val="00CD7747"/>
    <w:rsid w:val="00CE0577"/>
    <w:rsid w:val="00CE5CBB"/>
    <w:rsid w:val="00CE7B67"/>
    <w:rsid w:val="00CF0B2B"/>
    <w:rsid w:val="00CF2B9F"/>
    <w:rsid w:val="00CF4561"/>
    <w:rsid w:val="00CF630A"/>
    <w:rsid w:val="00D002B5"/>
    <w:rsid w:val="00D00F65"/>
    <w:rsid w:val="00D0136F"/>
    <w:rsid w:val="00D014ED"/>
    <w:rsid w:val="00D0177E"/>
    <w:rsid w:val="00D01DB3"/>
    <w:rsid w:val="00D03D5C"/>
    <w:rsid w:val="00D053AE"/>
    <w:rsid w:val="00D064B4"/>
    <w:rsid w:val="00D0657B"/>
    <w:rsid w:val="00D1232E"/>
    <w:rsid w:val="00D125F7"/>
    <w:rsid w:val="00D136A3"/>
    <w:rsid w:val="00D13C36"/>
    <w:rsid w:val="00D140F1"/>
    <w:rsid w:val="00D14109"/>
    <w:rsid w:val="00D153D9"/>
    <w:rsid w:val="00D15AA6"/>
    <w:rsid w:val="00D21B05"/>
    <w:rsid w:val="00D23810"/>
    <w:rsid w:val="00D24A37"/>
    <w:rsid w:val="00D25C72"/>
    <w:rsid w:val="00D30E07"/>
    <w:rsid w:val="00D324B1"/>
    <w:rsid w:val="00D34617"/>
    <w:rsid w:val="00D347D5"/>
    <w:rsid w:val="00D41501"/>
    <w:rsid w:val="00D43006"/>
    <w:rsid w:val="00D430C4"/>
    <w:rsid w:val="00D446F2"/>
    <w:rsid w:val="00D44F8C"/>
    <w:rsid w:val="00D5025D"/>
    <w:rsid w:val="00D51DAE"/>
    <w:rsid w:val="00D52281"/>
    <w:rsid w:val="00D55923"/>
    <w:rsid w:val="00D62733"/>
    <w:rsid w:val="00D644FB"/>
    <w:rsid w:val="00D65D33"/>
    <w:rsid w:val="00D65FB4"/>
    <w:rsid w:val="00D7008A"/>
    <w:rsid w:val="00D712C3"/>
    <w:rsid w:val="00D72072"/>
    <w:rsid w:val="00D72BED"/>
    <w:rsid w:val="00D73C54"/>
    <w:rsid w:val="00D749ED"/>
    <w:rsid w:val="00D74C7B"/>
    <w:rsid w:val="00D75B9E"/>
    <w:rsid w:val="00D77368"/>
    <w:rsid w:val="00D774DB"/>
    <w:rsid w:val="00D8431C"/>
    <w:rsid w:val="00D85C4E"/>
    <w:rsid w:val="00D87852"/>
    <w:rsid w:val="00D90217"/>
    <w:rsid w:val="00D92E1B"/>
    <w:rsid w:val="00DA1B67"/>
    <w:rsid w:val="00DA2CE7"/>
    <w:rsid w:val="00DA3E7E"/>
    <w:rsid w:val="00DA4A76"/>
    <w:rsid w:val="00DA5D25"/>
    <w:rsid w:val="00DA73C6"/>
    <w:rsid w:val="00DB0965"/>
    <w:rsid w:val="00DB1908"/>
    <w:rsid w:val="00DB372C"/>
    <w:rsid w:val="00DB6BA7"/>
    <w:rsid w:val="00DC3B9B"/>
    <w:rsid w:val="00DC4607"/>
    <w:rsid w:val="00DC486E"/>
    <w:rsid w:val="00DC513F"/>
    <w:rsid w:val="00DC791C"/>
    <w:rsid w:val="00DD1090"/>
    <w:rsid w:val="00DD2057"/>
    <w:rsid w:val="00DD3BB6"/>
    <w:rsid w:val="00DD3C7E"/>
    <w:rsid w:val="00DD49A7"/>
    <w:rsid w:val="00DE1198"/>
    <w:rsid w:val="00DE482F"/>
    <w:rsid w:val="00DF0632"/>
    <w:rsid w:val="00DF12BB"/>
    <w:rsid w:val="00DF1CC9"/>
    <w:rsid w:val="00DF1E4E"/>
    <w:rsid w:val="00DF4B98"/>
    <w:rsid w:val="00E0333D"/>
    <w:rsid w:val="00E070A4"/>
    <w:rsid w:val="00E07210"/>
    <w:rsid w:val="00E07C78"/>
    <w:rsid w:val="00E114C8"/>
    <w:rsid w:val="00E11B84"/>
    <w:rsid w:val="00E124C8"/>
    <w:rsid w:val="00E12C2D"/>
    <w:rsid w:val="00E146A0"/>
    <w:rsid w:val="00E14B3E"/>
    <w:rsid w:val="00E15EFF"/>
    <w:rsid w:val="00E20F45"/>
    <w:rsid w:val="00E214BB"/>
    <w:rsid w:val="00E224D7"/>
    <w:rsid w:val="00E23D6F"/>
    <w:rsid w:val="00E25912"/>
    <w:rsid w:val="00E301C6"/>
    <w:rsid w:val="00E34760"/>
    <w:rsid w:val="00E40CB2"/>
    <w:rsid w:val="00E46AEB"/>
    <w:rsid w:val="00E502E3"/>
    <w:rsid w:val="00E5137C"/>
    <w:rsid w:val="00E531B1"/>
    <w:rsid w:val="00E560F3"/>
    <w:rsid w:val="00E56BE2"/>
    <w:rsid w:val="00E56D65"/>
    <w:rsid w:val="00E57A7D"/>
    <w:rsid w:val="00E613F3"/>
    <w:rsid w:val="00E6227F"/>
    <w:rsid w:val="00E64AC0"/>
    <w:rsid w:val="00E65A04"/>
    <w:rsid w:val="00E65A2C"/>
    <w:rsid w:val="00E66139"/>
    <w:rsid w:val="00E679E8"/>
    <w:rsid w:val="00E7075D"/>
    <w:rsid w:val="00E714E6"/>
    <w:rsid w:val="00E71805"/>
    <w:rsid w:val="00E7472E"/>
    <w:rsid w:val="00E74A12"/>
    <w:rsid w:val="00E7548A"/>
    <w:rsid w:val="00E755E7"/>
    <w:rsid w:val="00E803F7"/>
    <w:rsid w:val="00E80C82"/>
    <w:rsid w:val="00E82C5D"/>
    <w:rsid w:val="00E83C38"/>
    <w:rsid w:val="00E846B3"/>
    <w:rsid w:val="00E860A4"/>
    <w:rsid w:val="00E9034A"/>
    <w:rsid w:val="00E90972"/>
    <w:rsid w:val="00E91AD7"/>
    <w:rsid w:val="00E92050"/>
    <w:rsid w:val="00E920E2"/>
    <w:rsid w:val="00EA197F"/>
    <w:rsid w:val="00EA2409"/>
    <w:rsid w:val="00EA34EC"/>
    <w:rsid w:val="00EA4981"/>
    <w:rsid w:val="00EA706F"/>
    <w:rsid w:val="00EA7DB6"/>
    <w:rsid w:val="00EB110F"/>
    <w:rsid w:val="00EB17BF"/>
    <w:rsid w:val="00EB2A07"/>
    <w:rsid w:val="00EB35F0"/>
    <w:rsid w:val="00EB579C"/>
    <w:rsid w:val="00EC076B"/>
    <w:rsid w:val="00EC1A6F"/>
    <w:rsid w:val="00EC2036"/>
    <w:rsid w:val="00EC52DF"/>
    <w:rsid w:val="00EC6CB2"/>
    <w:rsid w:val="00EC78A8"/>
    <w:rsid w:val="00EC7B75"/>
    <w:rsid w:val="00ED00D4"/>
    <w:rsid w:val="00ED036E"/>
    <w:rsid w:val="00ED34C9"/>
    <w:rsid w:val="00EE0D61"/>
    <w:rsid w:val="00EE1EF9"/>
    <w:rsid w:val="00EE2588"/>
    <w:rsid w:val="00EE265A"/>
    <w:rsid w:val="00EE63A2"/>
    <w:rsid w:val="00EE6624"/>
    <w:rsid w:val="00EE7F23"/>
    <w:rsid w:val="00EF074E"/>
    <w:rsid w:val="00EF2798"/>
    <w:rsid w:val="00EF498B"/>
    <w:rsid w:val="00EF56DD"/>
    <w:rsid w:val="00F05E67"/>
    <w:rsid w:val="00F064FD"/>
    <w:rsid w:val="00F07037"/>
    <w:rsid w:val="00F076C7"/>
    <w:rsid w:val="00F077C6"/>
    <w:rsid w:val="00F100B2"/>
    <w:rsid w:val="00F107FB"/>
    <w:rsid w:val="00F20013"/>
    <w:rsid w:val="00F20045"/>
    <w:rsid w:val="00F20F70"/>
    <w:rsid w:val="00F21335"/>
    <w:rsid w:val="00F228AB"/>
    <w:rsid w:val="00F22D8D"/>
    <w:rsid w:val="00F27771"/>
    <w:rsid w:val="00F302CE"/>
    <w:rsid w:val="00F32BFC"/>
    <w:rsid w:val="00F34B9B"/>
    <w:rsid w:val="00F35242"/>
    <w:rsid w:val="00F362CB"/>
    <w:rsid w:val="00F365F2"/>
    <w:rsid w:val="00F37526"/>
    <w:rsid w:val="00F41311"/>
    <w:rsid w:val="00F43357"/>
    <w:rsid w:val="00F4389B"/>
    <w:rsid w:val="00F47348"/>
    <w:rsid w:val="00F504C0"/>
    <w:rsid w:val="00F54002"/>
    <w:rsid w:val="00F607CE"/>
    <w:rsid w:val="00F61D08"/>
    <w:rsid w:val="00F63551"/>
    <w:rsid w:val="00F646B8"/>
    <w:rsid w:val="00F66120"/>
    <w:rsid w:val="00F66C76"/>
    <w:rsid w:val="00F671CC"/>
    <w:rsid w:val="00F72691"/>
    <w:rsid w:val="00F74DAE"/>
    <w:rsid w:val="00F7626E"/>
    <w:rsid w:val="00F82B1A"/>
    <w:rsid w:val="00F82D42"/>
    <w:rsid w:val="00F83E9F"/>
    <w:rsid w:val="00F91E04"/>
    <w:rsid w:val="00F92DFC"/>
    <w:rsid w:val="00F93BFC"/>
    <w:rsid w:val="00F94F9D"/>
    <w:rsid w:val="00FA2254"/>
    <w:rsid w:val="00FA60D4"/>
    <w:rsid w:val="00FA7BC0"/>
    <w:rsid w:val="00FB111C"/>
    <w:rsid w:val="00FB46DE"/>
    <w:rsid w:val="00FB4D2A"/>
    <w:rsid w:val="00FB4DEC"/>
    <w:rsid w:val="00FB61D5"/>
    <w:rsid w:val="00FC029B"/>
    <w:rsid w:val="00FC0A02"/>
    <w:rsid w:val="00FC16A5"/>
    <w:rsid w:val="00FC389C"/>
    <w:rsid w:val="00FC509A"/>
    <w:rsid w:val="00FC526A"/>
    <w:rsid w:val="00FC652E"/>
    <w:rsid w:val="00FD0573"/>
    <w:rsid w:val="00FD1ADE"/>
    <w:rsid w:val="00FD2F21"/>
    <w:rsid w:val="00FD4826"/>
    <w:rsid w:val="00FD58D4"/>
    <w:rsid w:val="00FD6BD5"/>
    <w:rsid w:val="00FE0A6A"/>
    <w:rsid w:val="00FE4CEB"/>
    <w:rsid w:val="00FE6589"/>
    <w:rsid w:val="00FE6EDB"/>
    <w:rsid w:val="00FF029B"/>
    <w:rsid w:val="00FF0FEB"/>
    <w:rsid w:val="00FF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39A9CE"/>
  <w15:chartTrackingRefBased/>
  <w15:docId w15:val="{AE8B7E1D-AFCC-45C3-A039-BA8C13562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Tahoma" w:hAnsi="Tahoma" w:cs="Tahoma"/>
      <w:b/>
      <w:bCs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sz w:val="22"/>
    </w:rPr>
  </w:style>
  <w:style w:type="paragraph" w:styleId="Ttulo4">
    <w:name w:val="heading 4"/>
    <w:basedOn w:val="Normal"/>
    <w:next w:val="Normal"/>
    <w:qFormat/>
    <w:pPr>
      <w:keepNext/>
      <w:spacing w:line="480" w:lineRule="auto"/>
      <w:jc w:val="center"/>
      <w:outlineLvl w:val="3"/>
    </w:pPr>
    <w:rPr>
      <w:rFonts w:ascii="Tahoma" w:hAnsi="Tahoma" w:cs="Tahoma"/>
      <w:b/>
      <w:bCs/>
      <w:sz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ahoma" w:hAnsi="Tahoma" w:cs="Tahoma"/>
      <w:b/>
      <w:bCs/>
      <w:sz w:val="20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B3083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B30832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B3083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B30832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pPr>
      <w:jc w:val="both"/>
    </w:pPr>
    <w:rPr>
      <w:lang w:val="es-ES"/>
    </w:rPr>
  </w:style>
  <w:style w:type="paragraph" w:styleId="Textoindependiente2">
    <w:name w:val="Body Text 2"/>
    <w:basedOn w:val="Normal"/>
    <w:pPr>
      <w:spacing w:line="480" w:lineRule="auto"/>
      <w:jc w:val="both"/>
    </w:pPr>
    <w:rPr>
      <w:rFonts w:ascii="Tahoma" w:hAnsi="Tahoma" w:cs="Tahoma"/>
      <w:b/>
      <w:bCs/>
      <w:sz w:val="20"/>
    </w:rPr>
  </w:style>
  <w:style w:type="paragraph" w:styleId="Textoindependiente3">
    <w:name w:val="Body Text 3"/>
    <w:basedOn w:val="Normal"/>
    <w:pPr>
      <w:jc w:val="center"/>
    </w:pPr>
    <w:rPr>
      <w:rFonts w:ascii="Arial" w:hAnsi="Arial" w:cs="Arial"/>
      <w:b/>
      <w:bCs/>
    </w:rPr>
  </w:style>
  <w:style w:type="paragraph" w:styleId="Sangradetextonormal">
    <w:name w:val="Body Text Indent"/>
    <w:basedOn w:val="Normal"/>
    <w:link w:val="SangradetextonormalCar"/>
    <w:pPr>
      <w:spacing w:line="480" w:lineRule="auto"/>
      <w:ind w:firstLine="708"/>
      <w:jc w:val="both"/>
    </w:pPr>
    <w:rPr>
      <w:rFonts w:ascii="Tahoma" w:hAnsi="Tahoma" w:cs="Tahoma"/>
      <w:b/>
      <w:bCs/>
      <w:sz w:val="20"/>
    </w:rPr>
  </w:style>
  <w:style w:type="paragraph" w:styleId="Sangra2detindependiente">
    <w:name w:val="Body Text Indent 2"/>
    <w:basedOn w:val="Normal"/>
    <w:pPr>
      <w:spacing w:line="480" w:lineRule="auto"/>
      <w:ind w:left="360"/>
      <w:jc w:val="both"/>
    </w:pPr>
    <w:rPr>
      <w:rFonts w:ascii="Tahoma" w:hAnsi="Tahoma" w:cs="Tahoma"/>
      <w:b/>
      <w:bCs/>
      <w:sz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Listaconvietas">
    <w:name w:val="List Bullet"/>
    <w:basedOn w:val="Normal"/>
    <w:autoRedefine/>
    <w:rsid w:val="00FE4CEB"/>
    <w:pPr>
      <w:tabs>
        <w:tab w:val="left" w:leader="hyphen" w:pos="7994"/>
      </w:tabs>
      <w:jc w:val="both"/>
    </w:pPr>
    <w:rPr>
      <w:rFonts w:asciiTheme="minorHAnsi" w:hAnsiTheme="minorHAnsi" w:cstheme="minorHAnsi"/>
      <w:bCs/>
      <w:iCs/>
      <w:sz w:val="22"/>
      <w:szCs w:val="22"/>
      <w:lang w:eastAsia="es-MX"/>
    </w:rPr>
  </w:style>
  <w:style w:type="table" w:styleId="Tablaconcuadrcula">
    <w:name w:val="Table Grid"/>
    <w:basedOn w:val="Tablanormal"/>
    <w:uiPriority w:val="59"/>
    <w:rsid w:val="001D4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2">
    <w:name w:val="Medium Grid 1 Accent 2"/>
    <w:basedOn w:val="Tablanormal"/>
    <w:uiPriority w:val="67"/>
    <w:rsid w:val="00D140F1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paragraph" w:styleId="Textodeglobo">
    <w:name w:val="Balloon Text"/>
    <w:basedOn w:val="Normal"/>
    <w:link w:val="TextodegloboCar"/>
    <w:rsid w:val="0023658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3658F"/>
    <w:rPr>
      <w:rFonts w:ascii="Segoe UI" w:hAnsi="Segoe UI" w:cs="Segoe UI"/>
      <w:sz w:val="18"/>
      <w:szCs w:val="18"/>
      <w:lang w:eastAsia="es-ES"/>
    </w:rPr>
  </w:style>
  <w:style w:type="character" w:customStyle="1" w:styleId="PiedepginaCar">
    <w:name w:val="Pie de página Car"/>
    <w:link w:val="Piedepgina"/>
    <w:uiPriority w:val="99"/>
    <w:rsid w:val="00213733"/>
    <w:rPr>
      <w:sz w:val="24"/>
      <w:szCs w:val="24"/>
      <w:lang w:eastAsia="es-ES"/>
    </w:rPr>
  </w:style>
  <w:style w:type="paragraph" w:customStyle="1" w:styleId="Default">
    <w:name w:val="Default"/>
    <w:rsid w:val="008B68A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rsid w:val="00B30832"/>
    <w:rPr>
      <w:sz w:val="20"/>
      <w:szCs w:val="20"/>
    </w:rPr>
  </w:style>
  <w:style w:type="character" w:customStyle="1" w:styleId="TextocomentarioCar">
    <w:name w:val="Texto comentario Car"/>
    <w:link w:val="Textocomentario"/>
    <w:rsid w:val="00B30832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30832"/>
    <w:rPr>
      <w:b/>
      <w:bCs/>
    </w:rPr>
  </w:style>
  <w:style w:type="character" w:customStyle="1" w:styleId="AsuntodelcomentarioCar">
    <w:name w:val="Asunto del comentario Car"/>
    <w:link w:val="Asuntodelcomentario"/>
    <w:rsid w:val="00B30832"/>
    <w:rPr>
      <w:b/>
      <w:bCs/>
      <w:lang w:eastAsia="es-ES"/>
    </w:rPr>
  </w:style>
  <w:style w:type="paragraph" w:styleId="Bibliografa">
    <w:name w:val="Bibliography"/>
    <w:basedOn w:val="Normal"/>
    <w:next w:val="Normal"/>
    <w:uiPriority w:val="37"/>
    <w:semiHidden/>
    <w:unhideWhenUsed/>
    <w:rsid w:val="00B30832"/>
  </w:style>
  <w:style w:type="paragraph" w:styleId="Cierre">
    <w:name w:val="Closing"/>
    <w:basedOn w:val="Normal"/>
    <w:link w:val="CierreCar"/>
    <w:rsid w:val="00B30832"/>
    <w:pPr>
      <w:ind w:left="4252"/>
    </w:pPr>
  </w:style>
  <w:style w:type="character" w:customStyle="1" w:styleId="CierreCar">
    <w:name w:val="Cierre Car"/>
    <w:link w:val="Cierre"/>
    <w:rsid w:val="00B30832"/>
    <w:rPr>
      <w:sz w:val="24"/>
      <w:szCs w:val="24"/>
      <w:lang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B30832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Car">
    <w:name w:val="Cita Car"/>
    <w:link w:val="Cita"/>
    <w:uiPriority w:val="29"/>
    <w:rsid w:val="00B30832"/>
    <w:rPr>
      <w:i/>
      <w:iCs/>
      <w:color w:val="404040"/>
      <w:sz w:val="24"/>
      <w:szCs w:val="24"/>
      <w:lang w:eastAsia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0832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itadestacadaCar">
    <w:name w:val="Cita destacada Car"/>
    <w:link w:val="Citadestacada"/>
    <w:uiPriority w:val="30"/>
    <w:rsid w:val="00B30832"/>
    <w:rPr>
      <w:i/>
      <w:iCs/>
      <w:color w:val="5B9BD5"/>
      <w:sz w:val="24"/>
      <w:szCs w:val="24"/>
      <w:lang w:eastAsia="es-ES"/>
    </w:rPr>
  </w:style>
  <w:style w:type="paragraph" w:styleId="Continuarlista">
    <w:name w:val="List Continue"/>
    <w:basedOn w:val="Normal"/>
    <w:rsid w:val="00B30832"/>
    <w:pPr>
      <w:spacing w:after="120"/>
      <w:ind w:left="283"/>
      <w:contextualSpacing/>
    </w:pPr>
  </w:style>
  <w:style w:type="paragraph" w:styleId="Continuarlista2">
    <w:name w:val="List Continue 2"/>
    <w:basedOn w:val="Normal"/>
    <w:rsid w:val="00B30832"/>
    <w:pPr>
      <w:spacing w:after="120"/>
      <w:ind w:left="566"/>
      <w:contextualSpacing/>
    </w:pPr>
  </w:style>
  <w:style w:type="paragraph" w:styleId="Continuarlista3">
    <w:name w:val="List Continue 3"/>
    <w:basedOn w:val="Normal"/>
    <w:rsid w:val="00B30832"/>
    <w:pPr>
      <w:spacing w:after="120"/>
      <w:ind w:left="849"/>
      <w:contextualSpacing/>
    </w:pPr>
  </w:style>
  <w:style w:type="paragraph" w:styleId="Continuarlista4">
    <w:name w:val="List Continue 4"/>
    <w:basedOn w:val="Normal"/>
    <w:rsid w:val="00B30832"/>
    <w:pPr>
      <w:spacing w:after="120"/>
      <w:ind w:left="1132"/>
      <w:contextualSpacing/>
    </w:pPr>
  </w:style>
  <w:style w:type="paragraph" w:styleId="Continuarlista5">
    <w:name w:val="List Continue 5"/>
    <w:basedOn w:val="Normal"/>
    <w:rsid w:val="00B30832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semiHidden/>
    <w:unhideWhenUsed/>
    <w:qFormat/>
    <w:rsid w:val="00B30832"/>
    <w:rPr>
      <w:b/>
      <w:bCs/>
      <w:sz w:val="20"/>
      <w:szCs w:val="20"/>
    </w:rPr>
  </w:style>
  <w:style w:type="paragraph" w:styleId="DireccinHTML">
    <w:name w:val="HTML Address"/>
    <w:basedOn w:val="Normal"/>
    <w:link w:val="DireccinHTMLCar"/>
    <w:rsid w:val="00B30832"/>
    <w:rPr>
      <w:i/>
      <w:iCs/>
    </w:rPr>
  </w:style>
  <w:style w:type="character" w:customStyle="1" w:styleId="DireccinHTMLCar">
    <w:name w:val="Dirección HTML Car"/>
    <w:link w:val="DireccinHTML"/>
    <w:rsid w:val="00B30832"/>
    <w:rPr>
      <w:i/>
      <w:iCs/>
      <w:sz w:val="24"/>
      <w:szCs w:val="24"/>
      <w:lang w:eastAsia="es-ES"/>
    </w:rPr>
  </w:style>
  <w:style w:type="paragraph" w:styleId="Direccinsobre">
    <w:name w:val="envelope address"/>
    <w:basedOn w:val="Normal"/>
    <w:rsid w:val="00B30832"/>
    <w:pPr>
      <w:framePr w:w="7920" w:h="1980" w:hRule="exact" w:hSpace="141" w:wrap="auto" w:hAnchor="page" w:xAlign="center" w:yAlign="bottom"/>
      <w:ind w:left="2880"/>
    </w:pPr>
    <w:rPr>
      <w:rFonts w:ascii="Calibri Light" w:hAnsi="Calibri Light"/>
    </w:rPr>
  </w:style>
  <w:style w:type="paragraph" w:styleId="Encabezadodelista">
    <w:name w:val="toa heading"/>
    <w:basedOn w:val="Normal"/>
    <w:next w:val="Normal"/>
    <w:rsid w:val="00B30832"/>
    <w:pPr>
      <w:spacing w:before="120"/>
    </w:pPr>
    <w:rPr>
      <w:rFonts w:ascii="Calibri Light" w:hAnsi="Calibri Light"/>
      <w:b/>
      <w:bCs/>
    </w:rPr>
  </w:style>
  <w:style w:type="paragraph" w:styleId="Encabezadodemensaje">
    <w:name w:val="Message Header"/>
    <w:basedOn w:val="Normal"/>
    <w:link w:val="EncabezadodemensajeCar"/>
    <w:rsid w:val="00B308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EncabezadodemensajeCar">
    <w:name w:val="Encabezado de mensaje Car"/>
    <w:link w:val="Encabezadodemensaje"/>
    <w:rsid w:val="00B30832"/>
    <w:rPr>
      <w:rFonts w:ascii="Calibri Light" w:eastAsia="Times New Roman" w:hAnsi="Calibri Light" w:cs="Times New Roman"/>
      <w:sz w:val="24"/>
      <w:szCs w:val="24"/>
      <w:shd w:val="pct20" w:color="auto" w:fill="auto"/>
      <w:lang w:eastAsia="es-ES"/>
    </w:rPr>
  </w:style>
  <w:style w:type="paragraph" w:styleId="Encabezadodenota">
    <w:name w:val="Note Heading"/>
    <w:basedOn w:val="Normal"/>
    <w:next w:val="Normal"/>
    <w:link w:val="EncabezadodenotaCar"/>
    <w:rsid w:val="00B30832"/>
  </w:style>
  <w:style w:type="character" w:customStyle="1" w:styleId="EncabezadodenotaCar">
    <w:name w:val="Encabezado de nota Car"/>
    <w:link w:val="Encabezadodenota"/>
    <w:rsid w:val="00B30832"/>
    <w:rPr>
      <w:sz w:val="24"/>
      <w:szCs w:val="24"/>
      <w:lang w:eastAsia="es-ES"/>
    </w:rPr>
  </w:style>
  <w:style w:type="paragraph" w:styleId="Fecha">
    <w:name w:val="Date"/>
    <w:basedOn w:val="Normal"/>
    <w:next w:val="Normal"/>
    <w:link w:val="FechaCar"/>
    <w:rsid w:val="00B30832"/>
  </w:style>
  <w:style w:type="character" w:customStyle="1" w:styleId="FechaCar">
    <w:name w:val="Fecha Car"/>
    <w:link w:val="Fecha"/>
    <w:rsid w:val="00B30832"/>
    <w:rPr>
      <w:sz w:val="24"/>
      <w:szCs w:val="24"/>
      <w:lang w:eastAsia="es-ES"/>
    </w:rPr>
  </w:style>
  <w:style w:type="paragraph" w:styleId="Firma">
    <w:name w:val="Signature"/>
    <w:basedOn w:val="Normal"/>
    <w:link w:val="FirmaCar"/>
    <w:rsid w:val="00B30832"/>
    <w:pPr>
      <w:ind w:left="4252"/>
    </w:pPr>
  </w:style>
  <w:style w:type="character" w:customStyle="1" w:styleId="FirmaCar">
    <w:name w:val="Firma Car"/>
    <w:link w:val="Firma"/>
    <w:rsid w:val="00B30832"/>
    <w:rPr>
      <w:sz w:val="24"/>
      <w:szCs w:val="24"/>
      <w:lang w:eastAsia="es-ES"/>
    </w:rPr>
  </w:style>
  <w:style w:type="paragraph" w:styleId="Firmadecorreoelectrnico">
    <w:name w:val="E-mail Signature"/>
    <w:basedOn w:val="Normal"/>
    <w:link w:val="FirmadecorreoelectrnicoCar"/>
    <w:rsid w:val="00B30832"/>
  </w:style>
  <w:style w:type="character" w:customStyle="1" w:styleId="FirmadecorreoelectrnicoCar">
    <w:name w:val="Firma de correo electrónico Car"/>
    <w:link w:val="Firmadecorreoelectrnico"/>
    <w:rsid w:val="00B30832"/>
    <w:rPr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rsid w:val="00B30832"/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rsid w:val="00B30832"/>
    <w:rPr>
      <w:rFonts w:ascii="Courier New" w:hAnsi="Courier New" w:cs="Courier New"/>
      <w:lang w:eastAsia="es-ES"/>
    </w:rPr>
  </w:style>
  <w:style w:type="paragraph" w:styleId="ndice1">
    <w:name w:val="index 1"/>
    <w:basedOn w:val="Normal"/>
    <w:next w:val="Normal"/>
    <w:autoRedefine/>
    <w:rsid w:val="00B30832"/>
    <w:pPr>
      <w:ind w:left="240" w:hanging="240"/>
    </w:pPr>
  </w:style>
  <w:style w:type="paragraph" w:styleId="ndice2">
    <w:name w:val="index 2"/>
    <w:basedOn w:val="Normal"/>
    <w:next w:val="Normal"/>
    <w:autoRedefine/>
    <w:rsid w:val="00B30832"/>
    <w:pPr>
      <w:ind w:left="480" w:hanging="240"/>
    </w:pPr>
  </w:style>
  <w:style w:type="paragraph" w:styleId="ndice3">
    <w:name w:val="index 3"/>
    <w:basedOn w:val="Normal"/>
    <w:next w:val="Normal"/>
    <w:autoRedefine/>
    <w:rsid w:val="00B30832"/>
    <w:pPr>
      <w:ind w:left="720" w:hanging="240"/>
    </w:pPr>
  </w:style>
  <w:style w:type="paragraph" w:styleId="ndice4">
    <w:name w:val="index 4"/>
    <w:basedOn w:val="Normal"/>
    <w:next w:val="Normal"/>
    <w:autoRedefine/>
    <w:rsid w:val="00B30832"/>
    <w:pPr>
      <w:ind w:left="960" w:hanging="240"/>
    </w:pPr>
  </w:style>
  <w:style w:type="paragraph" w:styleId="ndice5">
    <w:name w:val="index 5"/>
    <w:basedOn w:val="Normal"/>
    <w:next w:val="Normal"/>
    <w:autoRedefine/>
    <w:rsid w:val="00B30832"/>
    <w:pPr>
      <w:ind w:left="1200" w:hanging="240"/>
    </w:pPr>
  </w:style>
  <w:style w:type="paragraph" w:styleId="ndice6">
    <w:name w:val="index 6"/>
    <w:basedOn w:val="Normal"/>
    <w:next w:val="Normal"/>
    <w:autoRedefine/>
    <w:rsid w:val="00B30832"/>
    <w:pPr>
      <w:ind w:left="1440" w:hanging="240"/>
    </w:pPr>
  </w:style>
  <w:style w:type="paragraph" w:styleId="ndice7">
    <w:name w:val="index 7"/>
    <w:basedOn w:val="Normal"/>
    <w:next w:val="Normal"/>
    <w:autoRedefine/>
    <w:rsid w:val="00B30832"/>
    <w:pPr>
      <w:ind w:left="1680" w:hanging="240"/>
    </w:pPr>
  </w:style>
  <w:style w:type="paragraph" w:styleId="ndice8">
    <w:name w:val="index 8"/>
    <w:basedOn w:val="Normal"/>
    <w:next w:val="Normal"/>
    <w:autoRedefine/>
    <w:rsid w:val="00B30832"/>
    <w:pPr>
      <w:ind w:left="1920" w:hanging="240"/>
    </w:pPr>
  </w:style>
  <w:style w:type="paragraph" w:styleId="ndice9">
    <w:name w:val="index 9"/>
    <w:basedOn w:val="Normal"/>
    <w:next w:val="Normal"/>
    <w:autoRedefine/>
    <w:rsid w:val="00B30832"/>
    <w:pPr>
      <w:ind w:left="2160" w:hanging="240"/>
    </w:pPr>
  </w:style>
  <w:style w:type="paragraph" w:styleId="Lista">
    <w:name w:val="List"/>
    <w:basedOn w:val="Normal"/>
    <w:rsid w:val="00B30832"/>
    <w:pPr>
      <w:ind w:left="283" w:hanging="283"/>
      <w:contextualSpacing/>
    </w:pPr>
  </w:style>
  <w:style w:type="paragraph" w:styleId="Lista2">
    <w:name w:val="List 2"/>
    <w:basedOn w:val="Normal"/>
    <w:rsid w:val="00B30832"/>
    <w:pPr>
      <w:ind w:left="566" w:hanging="283"/>
      <w:contextualSpacing/>
    </w:pPr>
  </w:style>
  <w:style w:type="paragraph" w:styleId="Lista3">
    <w:name w:val="List 3"/>
    <w:basedOn w:val="Normal"/>
    <w:rsid w:val="00B30832"/>
    <w:pPr>
      <w:ind w:left="849" w:hanging="283"/>
      <w:contextualSpacing/>
    </w:pPr>
  </w:style>
  <w:style w:type="paragraph" w:styleId="Lista4">
    <w:name w:val="List 4"/>
    <w:basedOn w:val="Normal"/>
    <w:rsid w:val="00B30832"/>
    <w:pPr>
      <w:ind w:left="1132" w:hanging="283"/>
      <w:contextualSpacing/>
    </w:pPr>
  </w:style>
  <w:style w:type="paragraph" w:styleId="Lista5">
    <w:name w:val="List 5"/>
    <w:basedOn w:val="Normal"/>
    <w:rsid w:val="00B30832"/>
    <w:pPr>
      <w:ind w:left="1415" w:hanging="283"/>
      <w:contextualSpacing/>
    </w:pPr>
  </w:style>
  <w:style w:type="paragraph" w:styleId="Listaconnmeros">
    <w:name w:val="List Number"/>
    <w:basedOn w:val="Normal"/>
    <w:rsid w:val="00B30832"/>
    <w:pPr>
      <w:numPr>
        <w:numId w:val="24"/>
      </w:numPr>
      <w:contextualSpacing/>
    </w:pPr>
  </w:style>
  <w:style w:type="paragraph" w:styleId="Listaconnmeros2">
    <w:name w:val="List Number 2"/>
    <w:basedOn w:val="Normal"/>
    <w:rsid w:val="00B30832"/>
    <w:pPr>
      <w:numPr>
        <w:numId w:val="25"/>
      </w:numPr>
      <w:contextualSpacing/>
    </w:pPr>
  </w:style>
  <w:style w:type="paragraph" w:styleId="Listaconnmeros3">
    <w:name w:val="List Number 3"/>
    <w:basedOn w:val="Normal"/>
    <w:rsid w:val="00B30832"/>
    <w:pPr>
      <w:numPr>
        <w:numId w:val="26"/>
      </w:numPr>
      <w:contextualSpacing/>
    </w:pPr>
  </w:style>
  <w:style w:type="paragraph" w:styleId="Listaconnmeros4">
    <w:name w:val="List Number 4"/>
    <w:basedOn w:val="Normal"/>
    <w:rsid w:val="00B30832"/>
    <w:pPr>
      <w:numPr>
        <w:numId w:val="27"/>
      </w:numPr>
      <w:contextualSpacing/>
    </w:pPr>
  </w:style>
  <w:style w:type="paragraph" w:styleId="Listaconnmeros5">
    <w:name w:val="List Number 5"/>
    <w:basedOn w:val="Normal"/>
    <w:rsid w:val="00B30832"/>
    <w:pPr>
      <w:numPr>
        <w:numId w:val="28"/>
      </w:numPr>
      <w:contextualSpacing/>
    </w:pPr>
  </w:style>
  <w:style w:type="paragraph" w:styleId="Listaconvietas2">
    <w:name w:val="List Bullet 2"/>
    <w:basedOn w:val="Normal"/>
    <w:rsid w:val="00B30832"/>
    <w:pPr>
      <w:numPr>
        <w:numId w:val="29"/>
      </w:numPr>
      <w:contextualSpacing/>
    </w:pPr>
  </w:style>
  <w:style w:type="paragraph" w:styleId="Listaconvietas3">
    <w:name w:val="List Bullet 3"/>
    <w:basedOn w:val="Normal"/>
    <w:rsid w:val="00B30832"/>
    <w:pPr>
      <w:numPr>
        <w:numId w:val="30"/>
      </w:numPr>
      <w:contextualSpacing/>
    </w:pPr>
  </w:style>
  <w:style w:type="paragraph" w:styleId="Listaconvietas4">
    <w:name w:val="List Bullet 4"/>
    <w:basedOn w:val="Normal"/>
    <w:rsid w:val="00B30832"/>
    <w:pPr>
      <w:numPr>
        <w:numId w:val="31"/>
      </w:numPr>
      <w:contextualSpacing/>
    </w:pPr>
  </w:style>
  <w:style w:type="paragraph" w:styleId="Listaconvietas5">
    <w:name w:val="List Bullet 5"/>
    <w:basedOn w:val="Normal"/>
    <w:rsid w:val="00B30832"/>
    <w:pPr>
      <w:numPr>
        <w:numId w:val="32"/>
      </w:numPr>
      <w:contextualSpacing/>
    </w:pPr>
  </w:style>
  <w:style w:type="paragraph" w:styleId="Mapadeldocumento">
    <w:name w:val="Document Map"/>
    <w:basedOn w:val="Normal"/>
    <w:link w:val="MapadeldocumentoCar"/>
    <w:rsid w:val="00B30832"/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link w:val="Mapadeldocumento"/>
    <w:rsid w:val="00B30832"/>
    <w:rPr>
      <w:rFonts w:ascii="Segoe UI" w:hAnsi="Segoe UI" w:cs="Segoe UI"/>
      <w:sz w:val="16"/>
      <w:szCs w:val="16"/>
      <w:lang w:eastAsia="es-ES"/>
    </w:rPr>
  </w:style>
  <w:style w:type="paragraph" w:styleId="NormalWeb">
    <w:name w:val="Normal (Web)"/>
    <w:basedOn w:val="Normal"/>
    <w:rsid w:val="00B30832"/>
  </w:style>
  <w:style w:type="paragraph" w:styleId="Prrafodelista">
    <w:name w:val="List Paragraph"/>
    <w:basedOn w:val="Normal"/>
    <w:uiPriority w:val="34"/>
    <w:qFormat/>
    <w:rsid w:val="00B30832"/>
    <w:pPr>
      <w:ind w:left="708"/>
    </w:pPr>
  </w:style>
  <w:style w:type="paragraph" w:styleId="Ttulo">
    <w:name w:val="Title"/>
    <w:basedOn w:val="Normal"/>
    <w:next w:val="Normal"/>
    <w:link w:val="TtuloCar"/>
    <w:qFormat/>
    <w:rsid w:val="00B3083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B30832"/>
    <w:rPr>
      <w:rFonts w:ascii="Calibri Light" w:eastAsia="Times New Roman" w:hAnsi="Calibri Light" w:cs="Times New Roman"/>
      <w:b/>
      <w:bCs/>
      <w:kern w:val="28"/>
      <w:sz w:val="32"/>
      <w:szCs w:val="32"/>
      <w:lang w:eastAsia="es-ES"/>
    </w:rPr>
  </w:style>
  <w:style w:type="paragraph" w:styleId="Remitedesobre">
    <w:name w:val="envelope return"/>
    <w:basedOn w:val="Normal"/>
    <w:rsid w:val="00B30832"/>
    <w:rPr>
      <w:rFonts w:ascii="Calibri Light" w:hAnsi="Calibri Light"/>
      <w:sz w:val="20"/>
      <w:szCs w:val="20"/>
    </w:rPr>
  </w:style>
  <w:style w:type="paragraph" w:styleId="Saludo">
    <w:name w:val="Salutation"/>
    <w:basedOn w:val="Normal"/>
    <w:next w:val="Normal"/>
    <w:link w:val="SaludoCar"/>
    <w:rsid w:val="00B30832"/>
  </w:style>
  <w:style w:type="character" w:customStyle="1" w:styleId="SaludoCar">
    <w:name w:val="Saludo Car"/>
    <w:link w:val="Saludo"/>
    <w:rsid w:val="00B30832"/>
    <w:rPr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rsid w:val="00B3083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B30832"/>
    <w:rPr>
      <w:sz w:val="16"/>
      <w:szCs w:val="16"/>
      <w:lang w:eastAsia="es-ES"/>
    </w:rPr>
  </w:style>
  <w:style w:type="paragraph" w:styleId="Sangranormal">
    <w:name w:val="Normal Indent"/>
    <w:basedOn w:val="Normal"/>
    <w:rsid w:val="00B30832"/>
    <w:pPr>
      <w:ind w:left="708"/>
    </w:pPr>
  </w:style>
  <w:style w:type="paragraph" w:styleId="Sinespaciado">
    <w:name w:val="No Spacing"/>
    <w:link w:val="SinespaciadoCar"/>
    <w:uiPriority w:val="1"/>
    <w:qFormat/>
    <w:rsid w:val="00B30832"/>
    <w:rPr>
      <w:sz w:val="24"/>
      <w:szCs w:val="24"/>
      <w:lang w:eastAsia="es-ES"/>
    </w:rPr>
  </w:style>
  <w:style w:type="paragraph" w:styleId="Subttulo">
    <w:name w:val="Subtitle"/>
    <w:basedOn w:val="Normal"/>
    <w:next w:val="Normal"/>
    <w:link w:val="SubttuloCar"/>
    <w:qFormat/>
    <w:rsid w:val="00B30832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ar">
    <w:name w:val="Subtítulo Car"/>
    <w:link w:val="Subttulo"/>
    <w:rsid w:val="00B30832"/>
    <w:rPr>
      <w:rFonts w:ascii="Calibri Light" w:eastAsia="Times New Roman" w:hAnsi="Calibri Light" w:cs="Times New Roman"/>
      <w:sz w:val="24"/>
      <w:szCs w:val="24"/>
      <w:lang w:eastAsia="es-ES"/>
    </w:rPr>
  </w:style>
  <w:style w:type="paragraph" w:styleId="Tabladeilustraciones">
    <w:name w:val="table of figures"/>
    <w:basedOn w:val="Normal"/>
    <w:next w:val="Normal"/>
    <w:rsid w:val="00B30832"/>
  </w:style>
  <w:style w:type="paragraph" w:styleId="TDC1">
    <w:name w:val="toc 1"/>
    <w:basedOn w:val="Normal"/>
    <w:next w:val="Normal"/>
    <w:autoRedefine/>
    <w:rsid w:val="00B30832"/>
  </w:style>
  <w:style w:type="paragraph" w:styleId="TDC2">
    <w:name w:val="toc 2"/>
    <w:basedOn w:val="Normal"/>
    <w:next w:val="Normal"/>
    <w:autoRedefine/>
    <w:rsid w:val="00B30832"/>
    <w:pPr>
      <w:ind w:left="240"/>
    </w:pPr>
  </w:style>
  <w:style w:type="paragraph" w:styleId="TDC3">
    <w:name w:val="toc 3"/>
    <w:basedOn w:val="Normal"/>
    <w:next w:val="Normal"/>
    <w:autoRedefine/>
    <w:rsid w:val="00B30832"/>
    <w:pPr>
      <w:ind w:left="480"/>
    </w:pPr>
  </w:style>
  <w:style w:type="paragraph" w:styleId="TDC4">
    <w:name w:val="toc 4"/>
    <w:basedOn w:val="Normal"/>
    <w:next w:val="Normal"/>
    <w:autoRedefine/>
    <w:rsid w:val="00B30832"/>
    <w:pPr>
      <w:ind w:left="720"/>
    </w:pPr>
  </w:style>
  <w:style w:type="paragraph" w:styleId="TDC5">
    <w:name w:val="toc 5"/>
    <w:basedOn w:val="Normal"/>
    <w:next w:val="Normal"/>
    <w:autoRedefine/>
    <w:rsid w:val="00B30832"/>
    <w:pPr>
      <w:ind w:left="960"/>
    </w:pPr>
  </w:style>
  <w:style w:type="paragraph" w:styleId="TDC6">
    <w:name w:val="toc 6"/>
    <w:basedOn w:val="Normal"/>
    <w:next w:val="Normal"/>
    <w:autoRedefine/>
    <w:rsid w:val="00B30832"/>
    <w:pPr>
      <w:ind w:left="1200"/>
    </w:pPr>
  </w:style>
  <w:style w:type="paragraph" w:styleId="TDC7">
    <w:name w:val="toc 7"/>
    <w:basedOn w:val="Normal"/>
    <w:next w:val="Normal"/>
    <w:autoRedefine/>
    <w:rsid w:val="00B30832"/>
    <w:pPr>
      <w:ind w:left="1440"/>
    </w:pPr>
  </w:style>
  <w:style w:type="paragraph" w:styleId="TDC8">
    <w:name w:val="toc 8"/>
    <w:basedOn w:val="Normal"/>
    <w:next w:val="Normal"/>
    <w:autoRedefine/>
    <w:rsid w:val="00B30832"/>
    <w:pPr>
      <w:ind w:left="1680"/>
    </w:pPr>
  </w:style>
  <w:style w:type="paragraph" w:styleId="TDC9">
    <w:name w:val="toc 9"/>
    <w:basedOn w:val="Normal"/>
    <w:next w:val="Normal"/>
    <w:autoRedefine/>
    <w:rsid w:val="00B30832"/>
    <w:pPr>
      <w:ind w:left="1920"/>
    </w:pPr>
  </w:style>
  <w:style w:type="paragraph" w:styleId="Textoconsangra">
    <w:name w:val="table of authorities"/>
    <w:basedOn w:val="Normal"/>
    <w:next w:val="Normal"/>
    <w:rsid w:val="00B30832"/>
    <w:pPr>
      <w:ind w:left="240" w:hanging="240"/>
    </w:pPr>
  </w:style>
  <w:style w:type="paragraph" w:styleId="Textodebloque">
    <w:name w:val="Block Text"/>
    <w:basedOn w:val="Normal"/>
    <w:rsid w:val="00B30832"/>
    <w:pPr>
      <w:spacing w:after="120"/>
      <w:ind w:left="1440" w:right="1440"/>
    </w:pPr>
  </w:style>
  <w:style w:type="paragraph" w:styleId="Textoindependienteprimerasangra">
    <w:name w:val="Body Text First Indent"/>
    <w:basedOn w:val="Textoindependiente"/>
    <w:link w:val="TextoindependienteprimerasangraCar"/>
    <w:rsid w:val="00B30832"/>
    <w:pPr>
      <w:spacing w:after="120"/>
      <w:ind w:firstLine="210"/>
      <w:jc w:val="left"/>
    </w:pPr>
    <w:rPr>
      <w:lang w:val="es-MX"/>
    </w:rPr>
  </w:style>
  <w:style w:type="character" w:customStyle="1" w:styleId="TextoindependienteCar">
    <w:name w:val="Texto independiente Car"/>
    <w:link w:val="Textoindependiente"/>
    <w:rsid w:val="00B30832"/>
    <w:rPr>
      <w:sz w:val="24"/>
      <w:szCs w:val="24"/>
      <w:lang w:val="es-ES" w:eastAsia="es-ES"/>
    </w:rPr>
  </w:style>
  <w:style w:type="character" w:customStyle="1" w:styleId="TextoindependienteprimerasangraCar">
    <w:name w:val="Texto independiente primera sangría Car"/>
    <w:link w:val="Textoindependienteprimerasangra"/>
    <w:rsid w:val="00B30832"/>
    <w:rPr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B30832"/>
    <w:pPr>
      <w:spacing w:after="120" w:line="240" w:lineRule="auto"/>
      <w:ind w:left="283" w:firstLine="210"/>
      <w:jc w:val="left"/>
    </w:pPr>
    <w:rPr>
      <w:rFonts w:ascii="Times New Roman" w:hAnsi="Times New Roman" w:cs="Times New Roman"/>
      <w:b w:val="0"/>
      <w:bCs w:val="0"/>
      <w:sz w:val="24"/>
    </w:rPr>
  </w:style>
  <w:style w:type="character" w:customStyle="1" w:styleId="SangradetextonormalCar">
    <w:name w:val="Sangría de texto normal Car"/>
    <w:link w:val="Sangradetextonormal"/>
    <w:rsid w:val="00B30832"/>
    <w:rPr>
      <w:rFonts w:ascii="Tahoma" w:hAnsi="Tahoma" w:cs="Tahoma"/>
      <w:b/>
      <w:bCs/>
      <w:szCs w:val="24"/>
      <w:lang w:eastAsia="es-ES"/>
    </w:rPr>
  </w:style>
  <w:style w:type="character" w:customStyle="1" w:styleId="Textoindependienteprimerasangra2Car">
    <w:name w:val="Texto independiente primera sangría 2 Car"/>
    <w:link w:val="Textoindependienteprimerasangra2"/>
    <w:rsid w:val="00B30832"/>
    <w:rPr>
      <w:rFonts w:ascii="Tahoma" w:hAnsi="Tahoma" w:cs="Tahoma"/>
      <w:b w:val="0"/>
      <w:bCs w:val="0"/>
      <w:sz w:val="24"/>
      <w:szCs w:val="24"/>
      <w:lang w:eastAsia="es-ES"/>
    </w:rPr>
  </w:style>
  <w:style w:type="paragraph" w:styleId="Textomacro">
    <w:name w:val="macro"/>
    <w:link w:val="TextomacroCar"/>
    <w:rsid w:val="00B308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s-ES"/>
    </w:rPr>
  </w:style>
  <w:style w:type="character" w:customStyle="1" w:styleId="TextomacroCar">
    <w:name w:val="Texto macro Car"/>
    <w:link w:val="Textomacro"/>
    <w:rsid w:val="00B30832"/>
    <w:rPr>
      <w:rFonts w:ascii="Courier New" w:hAnsi="Courier New" w:cs="Courier New"/>
      <w:lang w:eastAsia="es-ES"/>
    </w:rPr>
  </w:style>
  <w:style w:type="paragraph" w:styleId="Textonotaalfinal">
    <w:name w:val="endnote text"/>
    <w:basedOn w:val="Normal"/>
    <w:link w:val="TextonotaalfinalCar"/>
    <w:rsid w:val="00B30832"/>
    <w:rPr>
      <w:sz w:val="20"/>
      <w:szCs w:val="20"/>
    </w:rPr>
  </w:style>
  <w:style w:type="character" w:customStyle="1" w:styleId="TextonotaalfinalCar">
    <w:name w:val="Texto nota al final Car"/>
    <w:link w:val="Textonotaalfinal"/>
    <w:rsid w:val="00B30832"/>
    <w:rPr>
      <w:lang w:eastAsia="es-ES"/>
    </w:rPr>
  </w:style>
  <w:style w:type="paragraph" w:styleId="Textonotapie">
    <w:name w:val="footnote text"/>
    <w:basedOn w:val="Normal"/>
    <w:link w:val="TextonotapieCar"/>
    <w:rsid w:val="00B30832"/>
    <w:rPr>
      <w:sz w:val="20"/>
      <w:szCs w:val="20"/>
    </w:rPr>
  </w:style>
  <w:style w:type="character" w:customStyle="1" w:styleId="TextonotapieCar">
    <w:name w:val="Texto nota pie Car"/>
    <w:link w:val="Textonotapie"/>
    <w:rsid w:val="00B30832"/>
    <w:rPr>
      <w:lang w:eastAsia="es-ES"/>
    </w:rPr>
  </w:style>
  <w:style w:type="paragraph" w:styleId="Textosinformato">
    <w:name w:val="Plain Text"/>
    <w:basedOn w:val="Normal"/>
    <w:link w:val="TextosinformatoCar"/>
    <w:rsid w:val="00B30832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rsid w:val="00B30832"/>
    <w:rPr>
      <w:rFonts w:ascii="Courier New" w:hAnsi="Courier New" w:cs="Courier New"/>
      <w:lang w:eastAsia="es-ES"/>
    </w:rPr>
  </w:style>
  <w:style w:type="character" w:customStyle="1" w:styleId="Ttulo6Car">
    <w:name w:val="Título 6 Car"/>
    <w:link w:val="Ttulo6"/>
    <w:semiHidden/>
    <w:rsid w:val="00B30832"/>
    <w:rPr>
      <w:rFonts w:ascii="Calibri" w:eastAsia="Times New Roman" w:hAnsi="Calibri" w:cs="Times New Roman"/>
      <w:b/>
      <w:bCs/>
      <w:sz w:val="22"/>
      <w:szCs w:val="22"/>
      <w:lang w:eastAsia="es-ES"/>
    </w:rPr>
  </w:style>
  <w:style w:type="character" w:customStyle="1" w:styleId="Ttulo7Car">
    <w:name w:val="Título 7 Car"/>
    <w:link w:val="Ttulo7"/>
    <w:semiHidden/>
    <w:rsid w:val="00B30832"/>
    <w:rPr>
      <w:rFonts w:ascii="Calibri" w:eastAsia="Times New Roman" w:hAnsi="Calibri" w:cs="Times New Roman"/>
      <w:sz w:val="24"/>
      <w:szCs w:val="24"/>
      <w:lang w:eastAsia="es-ES"/>
    </w:rPr>
  </w:style>
  <w:style w:type="character" w:customStyle="1" w:styleId="Ttulo8Car">
    <w:name w:val="Título 8 Car"/>
    <w:link w:val="Ttulo8"/>
    <w:semiHidden/>
    <w:rsid w:val="00B30832"/>
    <w:rPr>
      <w:rFonts w:ascii="Calibri" w:eastAsia="Times New Roman" w:hAnsi="Calibri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link w:val="Ttulo9"/>
    <w:semiHidden/>
    <w:rsid w:val="00B30832"/>
    <w:rPr>
      <w:rFonts w:ascii="Calibri Light" w:eastAsia="Times New Roman" w:hAnsi="Calibri Light" w:cs="Times New Roman"/>
      <w:sz w:val="22"/>
      <w:szCs w:val="22"/>
      <w:lang w:eastAsia="es-ES"/>
    </w:rPr>
  </w:style>
  <w:style w:type="paragraph" w:styleId="Ttulodendice">
    <w:name w:val="index heading"/>
    <w:basedOn w:val="Normal"/>
    <w:next w:val="ndice1"/>
    <w:rsid w:val="00B30832"/>
    <w:rPr>
      <w:rFonts w:ascii="Calibri Light" w:hAnsi="Calibri Light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30832"/>
    <w:pPr>
      <w:spacing w:before="240" w:after="60"/>
      <w:jc w:val="left"/>
      <w:outlineLvl w:val="9"/>
    </w:pPr>
    <w:rPr>
      <w:rFonts w:ascii="Calibri Light" w:hAnsi="Calibri Light"/>
      <w:kern w:val="32"/>
      <w:sz w:val="32"/>
      <w:szCs w:val="32"/>
      <w:lang w:val="es-MX"/>
    </w:rPr>
  </w:style>
  <w:style w:type="character" w:customStyle="1" w:styleId="Fuentedeprrafopredeter1">
    <w:name w:val="Fuente de párrafo predeter.1"/>
    <w:rsid w:val="008C0CCE"/>
    <w:rPr>
      <w:lang w:val="es-ES_tradnl"/>
    </w:rPr>
  </w:style>
  <w:style w:type="character" w:customStyle="1" w:styleId="SinespaciadoCar">
    <w:name w:val="Sin espaciado Car"/>
    <w:link w:val="Sinespaciado"/>
    <w:uiPriority w:val="1"/>
    <w:rsid w:val="00007393"/>
    <w:rPr>
      <w:sz w:val="24"/>
      <w:szCs w:val="24"/>
      <w:lang w:eastAsia="es-ES"/>
    </w:rPr>
  </w:style>
  <w:style w:type="character" w:customStyle="1" w:styleId="textocorrido1">
    <w:name w:val="textocorrido1"/>
    <w:rsid w:val="00921752"/>
    <w:rPr>
      <w:rFonts w:ascii="Verdana" w:hAnsi="Verdana"/>
      <w:color w:val="auto"/>
      <w:sz w:val="22"/>
    </w:rPr>
  </w:style>
  <w:style w:type="character" w:styleId="Refdenotaalpie">
    <w:name w:val="footnote reference"/>
    <w:basedOn w:val="Fuentedeprrafopredeter"/>
    <w:rsid w:val="009D6C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1053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Comite de Adquisiciones</vt:lpstr>
    </vt:vector>
  </TitlesOfParts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Comite de Adquisiciones</dc:title>
  <dc:subject/>
  <dc:creator>Samantha Suárez Green</dc:creator>
  <cp:keywords/>
  <dc:description/>
  <cp:lastModifiedBy>Recursos Humanos</cp:lastModifiedBy>
  <cp:revision>2</cp:revision>
  <cp:lastPrinted>2023-04-13T15:50:00Z</cp:lastPrinted>
  <dcterms:created xsi:type="dcterms:W3CDTF">2024-07-04T15:49:00Z</dcterms:created>
  <dcterms:modified xsi:type="dcterms:W3CDTF">2024-07-04T15:49:00Z</dcterms:modified>
</cp:coreProperties>
</file>